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7"/>
        <w:gridCol w:w="7889"/>
      </w:tblGrid>
      <w:tr w:rsidR="00F21921" w:rsidRPr="009D0AE2" w:rsidTr="00783ED2">
        <w:trPr>
          <w:trHeight w:val="327"/>
        </w:trPr>
        <w:tc>
          <w:tcPr>
            <w:tcW w:w="10346" w:type="dxa"/>
            <w:gridSpan w:val="2"/>
            <w:shd w:val="clear" w:color="auto" w:fill="auto"/>
          </w:tcPr>
          <w:p w:rsidR="00F21921" w:rsidRPr="00F21921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F21921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9D0AE2" w:rsidTr="00604D6F">
        <w:trPr>
          <w:trHeight w:val="494"/>
        </w:trPr>
        <w:tc>
          <w:tcPr>
            <w:tcW w:w="0" w:type="auto"/>
            <w:shd w:val="clear" w:color="auto" w:fill="auto"/>
            <w:vAlign w:val="center"/>
          </w:tcPr>
          <w:p w:rsidR="00F21921" w:rsidRPr="00604D6F" w:rsidRDefault="00F21921" w:rsidP="00604D6F">
            <w:pPr>
              <w:spacing w:after="0" w:line="240" w:lineRule="auto"/>
              <w:jc w:val="center"/>
              <w:rPr>
                <w:sz w:val="28"/>
                <w:szCs w:val="28"/>
                <w:lang w:val="sk-SK"/>
              </w:rPr>
            </w:pPr>
            <w:r w:rsidRPr="00604D6F">
              <w:rPr>
                <w:sz w:val="28"/>
                <w:szCs w:val="28"/>
                <w:lang w:val="sk-SK"/>
              </w:rPr>
              <w:t>Ošetrovateľský štandard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BD428E" w:rsidRPr="00604D6F" w:rsidRDefault="00783ED2" w:rsidP="00604D6F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604D6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PODÁVANIE LIEKOV PER OS DOSPELÝM</w:t>
            </w:r>
          </w:p>
        </w:tc>
      </w:tr>
    </w:tbl>
    <w:p w:rsidR="00E624C3" w:rsidRPr="00B54964" w:rsidRDefault="00E624C3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7733"/>
      </w:tblGrid>
      <w:tr w:rsidR="00E624C3" w:rsidRPr="009D0AE2" w:rsidTr="009D0AE2">
        <w:tc>
          <w:tcPr>
            <w:tcW w:w="0" w:type="auto"/>
            <w:shd w:val="clear" w:color="auto" w:fill="auto"/>
          </w:tcPr>
          <w:p w:rsidR="00E624C3" w:rsidRPr="009D0AE2" w:rsidRDefault="00E624C3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Charakteristika štandardu</w:t>
            </w:r>
            <w:r w:rsidR="008A2D80" w:rsidRPr="009D0AE2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9D0AE2" w:rsidRDefault="00134D90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výukový</w:t>
            </w:r>
            <w:r w:rsidR="00E624C3" w:rsidRPr="009D0AE2">
              <w:rPr>
                <w:lang w:val="sk-SK"/>
              </w:rPr>
              <w:t xml:space="preserve"> </w:t>
            </w:r>
            <w:r w:rsidR="00A2582F" w:rsidRPr="009D0AE2">
              <w:rPr>
                <w:lang w:val="sk-SK"/>
              </w:rPr>
              <w:t>štandard výkonu</w:t>
            </w:r>
          </w:p>
        </w:tc>
      </w:tr>
      <w:tr w:rsidR="00E624C3" w:rsidRPr="009D0AE2" w:rsidTr="009D0AE2">
        <w:tc>
          <w:tcPr>
            <w:tcW w:w="0" w:type="auto"/>
            <w:shd w:val="clear" w:color="auto" w:fill="auto"/>
          </w:tcPr>
          <w:p w:rsidR="00E624C3" w:rsidRPr="009D0AE2" w:rsidRDefault="00E624C3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Cieľ</w:t>
            </w:r>
            <w:r w:rsidR="008A2D80" w:rsidRPr="009D0AE2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783ED2" w:rsidRPr="003804C6" w:rsidRDefault="00783ED2" w:rsidP="00783ED2">
            <w:pPr>
              <w:pStyle w:val="Pta"/>
              <w:tabs>
                <w:tab w:val="left" w:pos="708"/>
              </w:tabs>
              <w:rPr>
                <w:b/>
                <w:bCs/>
              </w:rPr>
            </w:pPr>
            <w:r>
              <w:rPr>
                <w:bCs/>
              </w:rPr>
              <w:t>pripraviť pomôcky na podávanie liekov,</w:t>
            </w:r>
          </w:p>
          <w:p w:rsidR="00E624C3" w:rsidRPr="009D0AE2" w:rsidRDefault="00783ED2" w:rsidP="00604D6F">
            <w:pPr>
              <w:pStyle w:val="Pta"/>
            </w:pPr>
            <w:r>
              <w:rPr>
                <w:bCs/>
              </w:rPr>
              <w:t>poukázať na špecifiká podávania liekov per os dospelým.</w:t>
            </w:r>
          </w:p>
        </w:tc>
      </w:tr>
      <w:tr w:rsidR="00E624C3" w:rsidRPr="009D0AE2" w:rsidTr="009D0AE2">
        <w:tc>
          <w:tcPr>
            <w:tcW w:w="0" w:type="auto"/>
            <w:shd w:val="clear" w:color="auto" w:fill="auto"/>
          </w:tcPr>
          <w:p w:rsidR="00E624C3" w:rsidRPr="009D0AE2" w:rsidRDefault="00E624C3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Skupina starostlivosti</w:t>
            </w:r>
            <w:r w:rsidR="008A2D80" w:rsidRPr="009D0AE2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9D0AE2" w:rsidRDefault="00783ED2" w:rsidP="00604D6F">
            <w:pPr>
              <w:spacing w:after="0"/>
              <w:rPr>
                <w:lang w:val="sk-SK"/>
              </w:rPr>
            </w:pPr>
            <w:proofErr w:type="spellStart"/>
            <w:r>
              <w:t>pacienti</w:t>
            </w:r>
            <w:proofErr w:type="spellEnd"/>
            <w:r>
              <w:t xml:space="preserve"> s </w:t>
            </w:r>
            <w:proofErr w:type="spellStart"/>
            <w:r>
              <w:t>indikáciou</w:t>
            </w:r>
            <w:proofErr w:type="spellEnd"/>
            <w:r>
              <w:t xml:space="preserve"> </w:t>
            </w:r>
            <w:proofErr w:type="spellStart"/>
            <w:r>
              <w:t>perorálneho</w:t>
            </w:r>
            <w:proofErr w:type="spellEnd"/>
            <w:r>
              <w:t xml:space="preserve"> </w:t>
            </w:r>
            <w:proofErr w:type="spellStart"/>
            <w:r>
              <w:t>podávania</w:t>
            </w:r>
            <w:proofErr w:type="spellEnd"/>
            <w:r>
              <w:t xml:space="preserve"> </w:t>
            </w:r>
            <w:proofErr w:type="spellStart"/>
            <w:r>
              <w:t>liekov</w:t>
            </w:r>
            <w:proofErr w:type="spellEnd"/>
          </w:p>
        </w:tc>
      </w:tr>
    </w:tbl>
    <w:p w:rsidR="00E624C3" w:rsidRPr="00B54964" w:rsidRDefault="00E624C3" w:rsidP="00EA0C31">
      <w:pPr>
        <w:spacing w:after="0"/>
        <w:rPr>
          <w:lang w:val="sk-SK"/>
        </w:rPr>
      </w:pPr>
    </w:p>
    <w:p w:rsidR="00D4014C" w:rsidRPr="00B54964" w:rsidRDefault="00D4014C" w:rsidP="00EA0C31">
      <w:pPr>
        <w:spacing w:after="0"/>
        <w:rPr>
          <w:b/>
          <w:lang w:val="sk-SK"/>
        </w:rPr>
      </w:pPr>
      <w:r w:rsidRPr="00B54964">
        <w:rPr>
          <w:b/>
          <w:lang w:val="sk-SK"/>
        </w:rPr>
        <w:t>Kritéria štruktúry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1571"/>
        <w:gridCol w:w="8344"/>
      </w:tblGrid>
      <w:tr w:rsidR="009D0AE2" w:rsidRPr="00FA6CCE" w:rsidTr="009D0AE2">
        <w:tc>
          <w:tcPr>
            <w:tcW w:w="0" w:type="auto"/>
            <w:shd w:val="clear" w:color="auto" w:fill="auto"/>
          </w:tcPr>
          <w:p w:rsidR="007A1E76" w:rsidRPr="00FA6CCE" w:rsidRDefault="00D4014C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Š</w:t>
            </w:r>
            <w:r w:rsidRPr="00FA6CCE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7A1E76" w:rsidRPr="00FA6CCE" w:rsidRDefault="008A2D80" w:rsidP="00604D6F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P</w:t>
            </w:r>
            <w:r w:rsidR="00BB7802" w:rsidRPr="00FA6CCE">
              <w:rPr>
                <w:lang w:val="sk-SK"/>
              </w:rPr>
              <w:t>racovníci</w:t>
            </w:r>
            <w:r w:rsidRPr="00FA6CCE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7A1E76" w:rsidRPr="00FA6CCE" w:rsidRDefault="008A2D80" w:rsidP="00604D6F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 xml:space="preserve"> </w:t>
            </w:r>
            <w:r w:rsidR="00783ED2" w:rsidRPr="00FA6CCE">
              <w:rPr>
                <w:bCs/>
                <w:lang w:val="sk-SK"/>
              </w:rPr>
              <w:t>žiak – praktická</w:t>
            </w:r>
            <w:r w:rsidR="00783ED2" w:rsidRPr="00FA6CCE">
              <w:rPr>
                <w:b/>
                <w:bCs/>
                <w:lang w:val="sk-SK"/>
              </w:rPr>
              <w:t xml:space="preserve"> </w:t>
            </w:r>
            <w:r w:rsidR="00783ED2" w:rsidRPr="00FA6CCE">
              <w:rPr>
                <w:lang w:val="sk-SK"/>
              </w:rPr>
              <w:t>sestra</w:t>
            </w:r>
          </w:p>
        </w:tc>
      </w:tr>
      <w:tr w:rsidR="009D0AE2" w:rsidRPr="00FA6CCE" w:rsidTr="009D0AE2">
        <w:tc>
          <w:tcPr>
            <w:tcW w:w="0" w:type="auto"/>
            <w:shd w:val="clear" w:color="auto" w:fill="auto"/>
          </w:tcPr>
          <w:p w:rsidR="00D4014C" w:rsidRPr="00FA6CCE" w:rsidRDefault="00D4014C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Š</w:t>
            </w:r>
            <w:r w:rsidRPr="00FA6CCE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D4014C" w:rsidRPr="00FA6CCE" w:rsidRDefault="008A2D80" w:rsidP="00604D6F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P</w:t>
            </w:r>
            <w:r w:rsidR="00BB7802" w:rsidRPr="00FA6CCE">
              <w:rPr>
                <w:lang w:val="sk-SK"/>
              </w:rPr>
              <w:t>rostredie</w:t>
            </w:r>
            <w:r w:rsidRPr="00FA6CCE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FA6CCE" w:rsidRDefault="00783ED2" w:rsidP="00604D6F">
            <w:pPr>
              <w:spacing w:after="0"/>
              <w:jc w:val="both"/>
              <w:rPr>
                <w:lang w:val="sk-SK"/>
              </w:rPr>
            </w:pPr>
            <w:r w:rsidRPr="00FA6CCE">
              <w:rPr>
                <w:lang w:val="sk-SK"/>
              </w:rPr>
              <w:t>školské prostredie – odborné učebne, zdravotnícke zariadenie - pri lôžku pacienta</w:t>
            </w:r>
          </w:p>
        </w:tc>
      </w:tr>
      <w:tr w:rsidR="009D0AE2" w:rsidRPr="00FA6CCE" w:rsidTr="009D0AE2">
        <w:tc>
          <w:tcPr>
            <w:tcW w:w="0" w:type="auto"/>
            <w:shd w:val="clear" w:color="auto" w:fill="auto"/>
          </w:tcPr>
          <w:p w:rsidR="00D4014C" w:rsidRPr="00FA6CCE" w:rsidRDefault="00D4014C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Š</w:t>
            </w:r>
            <w:r w:rsidRPr="00FA6CCE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D4014C" w:rsidRPr="00FA6CCE" w:rsidRDefault="008A2D80" w:rsidP="00604D6F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P</w:t>
            </w:r>
            <w:r w:rsidR="00BB7802" w:rsidRPr="00FA6CCE">
              <w:rPr>
                <w:lang w:val="sk-SK"/>
              </w:rPr>
              <w:t>omôcky</w:t>
            </w:r>
            <w:r w:rsidRPr="00FA6CCE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9D0AE2" w:rsidRPr="00FA6CCE" w:rsidRDefault="00783ED2" w:rsidP="00604D6F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 xml:space="preserve">liekový podnos alebo vozík, lieky v originálnych baleniach, liekovky, vhodný nápoj na zapitie lieku (čaj, voda a pod.), podľa potreby: lyžice, lyžičky, odmerky, kvapkadlo, nožík alebo pilníček, drvič piluliek, štvorčeky buničitej vaty, </w:t>
            </w:r>
            <w:proofErr w:type="spellStart"/>
            <w:r w:rsidRPr="00FA6CCE">
              <w:rPr>
                <w:lang w:val="sk-SK"/>
              </w:rPr>
              <w:t>emitná</w:t>
            </w:r>
            <w:proofErr w:type="spellEnd"/>
            <w:r w:rsidRPr="00FA6CCE">
              <w:rPr>
                <w:lang w:val="sk-SK"/>
              </w:rPr>
              <w:t xml:space="preserve"> miska a iné pomôcky</w:t>
            </w:r>
          </w:p>
        </w:tc>
      </w:tr>
      <w:tr w:rsidR="009D0AE2" w:rsidRPr="00FA6CCE" w:rsidTr="009D0AE2">
        <w:tc>
          <w:tcPr>
            <w:tcW w:w="0" w:type="auto"/>
            <w:shd w:val="clear" w:color="auto" w:fill="auto"/>
          </w:tcPr>
          <w:p w:rsidR="00D4014C" w:rsidRPr="00FA6CCE" w:rsidRDefault="00D4014C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Š</w:t>
            </w:r>
            <w:r w:rsidRPr="00FA6CCE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571" w:type="dxa"/>
            <w:shd w:val="clear" w:color="auto" w:fill="auto"/>
          </w:tcPr>
          <w:p w:rsidR="00D4014C" w:rsidRPr="00FA6CCE" w:rsidRDefault="008A2D80" w:rsidP="00604D6F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D</w:t>
            </w:r>
            <w:r w:rsidR="00BB7802" w:rsidRPr="00FA6CCE">
              <w:rPr>
                <w:lang w:val="sk-SK"/>
              </w:rPr>
              <w:t>okumentácia</w:t>
            </w:r>
            <w:r w:rsidRPr="00FA6CCE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FA6CCE" w:rsidRDefault="00783ED2" w:rsidP="00604D6F">
            <w:pPr>
              <w:spacing w:after="0"/>
              <w:jc w:val="both"/>
              <w:rPr>
                <w:lang w:val="sk-SK"/>
              </w:rPr>
            </w:pPr>
            <w:r w:rsidRPr="00FA6CCE">
              <w:rPr>
                <w:lang w:val="sk-SK"/>
              </w:rPr>
              <w:t>zdravotná/ošetrovateľská dokumentácia</w:t>
            </w:r>
            <w:r w:rsidRPr="00FA6CCE">
              <w:rPr>
                <w:b/>
                <w:bCs/>
                <w:lang w:val="sk-SK"/>
              </w:rPr>
              <w:t xml:space="preserve"> </w:t>
            </w:r>
          </w:p>
        </w:tc>
      </w:tr>
    </w:tbl>
    <w:p w:rsidR="007A1E76" w:rsidRPr="00FA6CCE" w:rsidRDefault="007A1E76" w:rsidP="00EA0C31">
      <w:pPr>
        <w:spacing w:after="0" w:line="240" w:lineRule="auto"/>
        <w:rPr>
          <w:lang w:val="sk-SK"/>
        </w:rPr>
      </w:pPr>
    </w:p>
    <w:p w:rsidR="001A5FD5" w:rsidRPr="00FA6CCE" w:rsidRDefault="00D4014C" w:rsidP="00EA0C31">
      <w:pPr>
        <w:spacing w:after="0" w:line="240" w:lineRule="auto"/>
        <w:rPr>
          <w:b/>
          <w:lang w:val="sk-SK"/>
        </w:rPr>
      </w:pPr>
      <w:r w:rsidRPr="00FA6CCE">
        <w:rPr>
          <w:b/>
          <w:lang w:val="sk-SK"/>
        </w:rPr>
        <w:t>Kritéria procesu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9702"/>
      </w:tblGrid>
      <w:tr w:rsidR="00CA7B7B" w:rsidRPr="00FA6CCE" w:rsidTr="009D0AE2">
        <w:tc>
          <w:tcPr>
            <w:tcW w:w="0" w:type="auto"/>
            <w:shd w:val="clear" w:color="auto" w:fill="auto"/>
          </w:tcPr>
          <w:p w:rsidR="00CA7B7B" w:rsidRPr="00FA6CCE" w:rsidRDefault="00D4014C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P</w:t>
            </w:r>
            <w:r w:rsidRPr="00FA6CCE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9702" w:type="dxa"/>
            <w:shd w:val="clear" w:color="auto" w:fill="auto"/>
          </w:tcPr>
          <w:p w:rsidR="00CA7B7B" w:rsidRPr="00FA6CCE" w:rsidRDefault="00783ED2" w:rsidP="00604D6F">
            <w:pPr>
              <w:spacing w:after="0"/>
              <w:rPr>
                <w:lang w:val="sk-SK"/>
              </w:rPr>
            </w:pPr>
            <w:r w:rsidRPr="00FA6CCE">
              <w:rPr>
                <w:lang w:val="sk-SK"/>
              </w:rPr>
              <w:t>Žiak /PS pripraví lieky podľa ordinácie lekára a všetky pomôcky na podávanie liekov per os.</w:t>
            </w:r>
          </w:p>
        </w:tc>
      </w:tr>
      <w:tr w:rsidR="00D4014C" w:rsidRPr="00FA6CCE" w:rsidTr="009D0AE2">
        <w:tc>
          <w:tcPr>
            <w:tcW w:w="0" w:type="auto"/>
            <w:shd w:val="clear" w:color="auto" w:fill="auto"/>
          </w:tcPr>
          <w:p w:rsidR="00D4014C" w:rsidRPr="00FA6CCE" w:rsidRDefault="00D4014C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P</w:t>
            </w:r>
            <w:r w:rsidR="008129D1" w:rsidRPr="00FA6CCE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9702" w:type="dxa"/>
            <w:shd w:val="clear" w:color="auto" w:fill="auto"/>
          </w:tcPr>
          <w:p w:rsidR="00D4014C" w:rsidRPr="00FA6CCE" w:rsidRDefault="00783ED2" w:rsidP="00604D6F">
            <w:pPr>
              <w:spacing w:after="0"/>
              <w:rPr>
                <w:lang w:val="sk-SK"/>
              </w:rPr>
            </w:pPr>
            <w:r w:rsidRPr="00FA6CCE">
              <w:rPr>
                <w:lang w:val="sk-SK"/>
              </w:rPr>
              <w:t>Žiak/PS  identifikuje pacienta (požiadaním aby povedal svoje meno).</w:t>
            </w:r>
          </w:p>
        </w:tc>
      </w:tr>
      <w:tr w:rsidR="00D4014C" w:rsidRPr="00FA6CCE" w:rsidTr="009D0AE2">
        <w:tc>
          <w:tcPr>
            <w:tcW w:w="0" w:type="auto"/>
            <w:shd w:val="clear" w:color="auto" w:fill="auto"/>
          </w:tcPr>
          <w:p w:rsidR="00D4014C" w:rsidRPr="00FA6CCE" w:rsidRDefault="00D4014C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P</w:t>
            </w:r>
            <w:r w:rsidR="008129D1" w:rsidRPr="00FA6CCE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9702" w:type="dxa"/>
            <w:shd w:val="clear" w:color="auto" w:fill="auto"/>
          </w:tcPr>
          <w:p w:rsidR="00783ED2" w:rsidRPr="00FA6CCE" w:rsidRDefault="00783ED2" w:rsidP="00604D6F">
            <w:pPr>
              <w:spacing w:after="0"/>
              <w:rPr>
                <w:lang w:val="sk-SK"/>
              </w:rPr>
            </w:pPr>
            <w:r w:rsidRPr="00FA6CCE">
              <w:rPr>
                <w:lang w:val="sk-SK"/>
              </w:rPr>
              <w:t>– Žiak/PS informuje pacienta primeraným a zrozumiteľným spôsobom o:</w:t>
            </w:r>
          </w:p>
          <w:p w:rsidR="00783ED2" w:rsidRPr="00FA6CCE" w:rsidRDefault="00783ED2" w:rsidP="00604D6F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lang w:val="sk-SK"/>
              </w:rPr>
            </w:pPr>
            <w:r w:rsidRPr="00FA6CCE">
              <w:rPr>
                <w:lang w:val="sk-SK"/>
              </w:rPr>
              <w:t>druhu podávaného lieku a zároveň zisťuje možnú alergiu na liek;</w:t>
            </w:r>
          </w:p>
          <w:p w:rsidR="00783ED2" w:rsidRPr="00FA6CCE" w:rsidRDefault="00783ED2" w:rsidP="00604D6F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lang w:val="sk-SK"/>
              </w:rPr>
            </w:pPr>
            <w:r w:rsidRPr="00FA6CCE">
              <w:rPr>
                <w:lang w:val="sk-SK"/>
              </w:rPr>
              <w:t>dôvode a spôsobe podávania lieku;</w:t>
            </w:r>
          </w:p>
          <w:p w:rsidR="00783ED2" w:rsidRPr="00FA6CCE" w:rsidRDefault="00783ED2" w:rsidP="00604D6F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lang w:val="sk-SK"/>
              </w:rPr>
            </w:pPr>
            <w:r w:rsidRPr="00FA6CCE">
              <w:rPr>
                <w:lang w:val="sk-SK"/>
              </w:rPr>
              <w:t>účinkoch lieku (napr.: po diuretikách bude viac močiť);</w:t>
            </w:r>
          </w:p>
          <w:p w:rsidR="00783ED2" w:rsidRPr="00FA6CCE" w:rsidRDefault="00783ED2" w:rsidP="00604D6F">
            <w:pPr>
              <w:numPr>
                <w:ilvl w:val="0"/>
                <w:numId w:val="2"/>
              </w:num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dodržiavaní špecifických zásad pri užívaní konkrétneho druhu lieku (napr.: užívanie lieku na lačno, po jedle medzi dvoma jedlami, obmedzenie pobytu na slnku, užitie lieku v stanovených intervaloch);</w:t>
            </w:r>
          </w:p>
          <w:p w:rsidR="00783ED2" w:rsidRPr="00FA6CCE" w:rsidRDefault="00783ED2" w:rsidP="00604D6F">
            <w:pPr>
              <w:numPr>
                <w:ilvl w:val="0"/>
                <w:numId w:val="2"/>
              </w:num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vhodných a nevhodných nápojoch na zapitie lieku;</w:t>
            </w:r>
          </w:p>
          <w:p w:rsidR="004F1AFB" w:rsidRPr="00FA6CCE" w:rsidRDefault="00783ED2" w:rsidP="00604D6F">
            <w:pPr>
              <w:numPr>
                <w:ilvl w:val="0"/>
                <w:numId w:val="2"/>
              </w:num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 xml:space="preserve">dôležitosti v čas hlásiť vedľajšie účinky lieku ( búšenie srdca, návaly tepla, </w:t>
            </w:r>
            <w:proofErr w:type="spellStart"/>
            <w:r w:rsidRPr="00FA6CCE">
              <w:rPr>
                <w:lang w:val="sk-SK"/>
              </w:rPr>
              <w:t>nauzea</w:t>
            </w:r>
            <w:proofErr w:type="spellEnd"/>
            <w:r w:rsidRPr="00FA6CCE">
              <w:rPr>
                <w:lang w:val="sk-SK"/>
              </w:rPr>
              <w:t>, vracanie, svrbenie pokožky, vyrážky a pod.).</w:t>
            </w:r>
          </w:p>
        </w:tc>
      </w:tr>
      <w:tr w:rsidR="00A7606D" w:rsidRPr="00FA6CCE" w:rsidTr="009D0AE2">
        <w:tc>
          <w:tcPr>
            <w:tcW w:w="0" w:type="auto"/>
            <w:shd w:val="clear" w:color="auto" w:fill="auto"/>
          </w:tcPr>
          <w:p w:rsidR="00A7606D" w:rsidRPr="00FA6CCE" w:rsidRDefault="00D14DA4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P</w:t>
            </w:r>
            <w:r w:rsidR="008129D1" w:rsidRPr="00FA6CCE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9702" w:type="dxa"/>
            <w:shd w:val="clear" w:color="auto" w:fill="auto"/>
          </w:tcPr>
          <w:p w:rsidR="00A7606D" w:rsidRPr="00FA6CCE" w:rsidRDefault="00783ED2" w:rsidP="00604D6F">
            <w:pPr>
              <w:spacing w:after="0"/>
              <w:rPr>
                <w:lang w:val="sk-SK"/>
              </w:rPr>
            </w:pPr>
            <w:r w:rsidRPr="00FA6CCE">
              <w:rPr>
                <w:lang w:val="sk-SK"/>
              </w:rPr>
              <w:t xml:space="preserve">Žiak </w:t>
            </w:r>
            <w:r w:rsidR="00BD428E" w:rsidRPr="00FA6CCE">
              <w:rPr>
                <w:lang w:val="sk-SK"/>
              </w:rPr>
              <w:t>/PS</w:t>
            </w:r>
            <w:r w:rsidRPr="00FA6CCE">
              <w:rPr>
                <w:lang w:val="sk-SK"/>
              </w:rPr>
              <w:t xml:space="preserve"> posúdi zdravotný stav pacienta a schopnosť užiť liek per os.</w:t>
            </w:r>
          </w:p>
        </w:tc>
      </w:tr>
      <w:tr w:rsidR="00D4014C" w:rsidRPr="00FA6CCE" w:rsidTr="009D0AE2">
        <w:tc>
          <w:tcPr>
            <w:tcW w:w="0" w:type="auto"/>
            <w:shd w:val="clear" w:color="auto" w:fill="auto"/>
          </w:tcPr>
          <w:p w:rsidR="00D4014C" w:rsidRPr="00FA6CCE" w:rsidRDefault="00D4014C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P</w:t>
            </w:r>
            <w:r w:rsidR="008129D1" w:rsidRPr="00FA6CCE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9702" w:type="dxa"/>
            <w:shd w:val="clear" w:color="auto" w:fill="auto"/>
          </w:tcPr>
          <w:p w:rsidR="00783ED2" w:rsidRPr="00FA6CCE" w:rsidRDefault="00783ED2" w:rsidP="00604D6F">
            <w:pPr>
              <w:spacing w:after="0"/>
              <w:rPr>
                <w:lang w:val="sk-SK"/>
              </w:rPr>
            </w:pPr>
            <w:r w:rsidRPr="00FA6CCE">
              <w:rPr>
                <w:lang w:val="sk-SK"/>
              </w:rPr>
              <w:t xml:space="preserve">Žiak </w:t>
            </w:r>
            <w:r w:rsidR="00BD428E" w:rsidRPr="00FA6CCE">
              <w:rPr>
                <w:lang w:val="sk-SK"/>
              </w:rPr>
              <w:t xml:space="preserve">/PS  </w:t>
            </w:r>
            <w:r w:rsidRPr="00FA6CCE">
              <w:rPr>
                <w:lang w:val="sk-SK"/>
              </w:rPr>
              <w:t>skontroluje  pred podaním lieku:</w:t>
            </w:r>
          </w:p>
          <w:p w:rsidR="00783ED2" w:rsidRPr="00FA6CCE" w:rsidRDefault="00783ED2" w:rsidP="00604D6F">
            <w:pPr>
              <w:numPr>
                <w:ilvl w:val="0"/>
                <w:numId w:val="3"/>
              </w:num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ordináciu lekára;</w:t>
            </w:r>
          </w:p>
          <w:p w:rsidR="00783ED2" w:rsidRPr="00FA6CCE" w:rsidRDefault="00783ED2" w:rsidP="00604D6F">
            <w:pPr>
              <w:numPr>
                <w:ilvl w:val="0"/>
                <w:numId w:val="3"/>
              </w:num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časový harmonogram podania( napr.: ATB, ...);</w:t>
            </w:r>
          </w:p>
          <w:p w:rsidR="00D4014C" w:rsidRPr="00FA6CCE" w:rsidRDefault="00783ED2" w:rsidP="00604D6F">
            <w:pPr>
              <w:numPr>
                <w:ilvl w:val="0"/>
                <w:numId w:val="3"/>
              </w:num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názov lieku, gramáž a </w:t>
            </w:r>
            <w:proofErr w:type="spellStart"/>
            <w:r w:rsidRPr="00FA6CCE">
              <w:rPr>
                <w:lang w:val="sk-SK"/>
              </w:rPr>
              <w:t>expiráciu</w:t>
            </w:r>
            <w:proofErr w:type="spellEnd"/>
            <w:r w:rsidRPr="00FA6CCE">
              <w:rPr>
                <w:lang w:val="sk-SK"/>
              </w:rPr>
              <w:t xml:space="preserve"> (trojitá kontrola).</w:t>
            </w:r>
          </w:p>
        </w:tc>
      </w:tr>
      <w:tr w:rsidR="00D4014C" w:rsidRPr="00FA6CCE" w:rsidTr="009D0AE2">
        <w:tc>
          <w:tcPr>
            <w:tcW w:w="0" w:type="auto"/>
            <w:shd w:val="clear" w:color="auto" w:fill="auto"/>
          </w:tcPr>
          <w:p w:rsidR="00D4014C" w:rsidRPr="00FA6CCE" w:rsidRDefault="00D4014C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P</w:t>
            </w:r>
            <w:r w:rsidR="008129D1" w:rsidRPr="00FA6CCE">
              <w:rPr>
                <w:sz w:val="16"/>
                <w:szCs w:val="16"/>
                <w:lang w:val="sk-SK"/>
              </w:rPr>
              <w:t>6</w:t>
            </w:r>
          </w:p>
        </w:tc>
        <w:tc>
          <w:tcPr>
            <w:tcW w:w="9702" w:type="dxa"/>
            <w:shd w:val="clear" w:color="auto" w:fill="auto"/>
          </w:tcPr>
          <w:p w:rsidR="00D4014C" w:rsidRPr="00FA6CCE" w:rsidRDefault="00783ED2" w:rsidP="00604D6F">
            <w:pPr>
              <w:spacing w:after="0"/>
              <w:rPr>
                <w:lang w:val="sk-SK"/>
              </w:rPr>
            </w:pPr>
            <w:r w:rsidRPr="00FA6CCE">
              <w:rPr>
                <w:lang w:val="sk-SK"/>
              </w:rPr>
              <w:t xml:space="preserve">Žiak </w:t>
            </w:r>
            <w:r w:rsidR="00BD428E" w:rsidRPr="00FA6CCE">
              <w:rPr>
                <w:lang w:val="sk-SK"/>
              </w:rPr>
              <w:t xml:space="preserve">/PS </w:t>
            </w:r>
            <w:r w:rsidRPr="00FA6CCE">
              <w:rPr>
                <w:lang w:val="sk-SK"/>
              </w:rPr>
              <w:t>pripraví ordinované množstvo lieku, pričom sa vyvaruje priamemu kontaktu (podľa potreby použije štvorce buničitej vaty, lyžičku, odmerku a pod.).</w:t>
            </w:r>
          </w:p>
        </w:tc>
      </w:tr>
      <w:tr w:rsidR="008129D1" w:rsidRPr="00FA6CCE" w:rsidTr="009D0AE2">
        <w:tc>
          <w:tcPr>
            <w:tcW w:w="0" w:type="auto"/>
            <w:shd w:val="clear" w:color="auto" w:fill="auto"/>
          </w:tcPr>
          <w:p w:rsidR="008129D1" w:rsidRPr="00FA6CCE" w:rsidRDefault="008129D1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P</w:t>
            </w:r>
            <w:r w:rsidRPr="00FA6CCE">
              <w:rPr>
                <w:sz w:val="16"/>
                <w:szCs w:val="16"/>
                <w:lang w:val="sk-SK"/>
              </w:rPr>
              <w:t>7</w:t>
            </w:r>
          </w:p>
        </w:tc>
        <w:tc>
          <w:tcPr>
            <w:tcW w:w="9702" w:type="dxa"/>
            <w:shd w:val="clear" w:color="auto" w:fill="auto"/>
          </w:tcPr>
          <w:p w:rsidR="008129D1" w:rsidRPr="00FA6CCE" w:rsidRDefault="00783ED2" w:rsidP="00604D6F">
            <w:pPr>
              <w:spacing w:after="0"/>
              <w:rPr>
                <w:lang w:val="sk-SK"/>
              </w:rPr>
            </w:pPr>
            <w:r w:rsidRPr="00FA6CCE">
              <w:rPr>
                <w:lang w:val="sk-SK"/>
              </w:rPr>
              <w:t>Žiak</w:t>
            </w:r>
            <w:r w:rsidR="00BD428E" w:rsidRPr="00FA6CCE">
              <w:rPr>
                <w:lang w:val="sk-SK"/>
              </w:rPr>
              <w:t xml:space="preserve">/PS </w:t>
            </w:r>
            <w:r w:rsidRPr="00FA6CCE">
              <w:rPr>
                <w:lang w:val="sk-SK"/>
              </w:rPr>
              <w:t xml:space="preserve"> pomôže pacientovi zaujať vhodnú polohu na užitie lieku per os.</w:t>
            </w:r>
          </w:p>
        </w:tc>
      </w:tr>
      <w:tr w:rsidR="00D4014C" w:rsidRPr="00FA6CCE" w:rsidTr="009D0AE2">
        <w:tc>
          <w:tcPr>
            <w:tcW w:w="0" w:type="auto"/>
            <w:shd w:val="clear" w:color="auto" w:fill="auto"/>
          </w:tcPr>
          <w:p w:rsidR="00D4014C" w:rsidRPr="00FA6CCE" w:rsidRDefault="00D4014C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P</w:t>
            </w:r>
            <w:r w:rsidR="008129D1" w:rsidRPr="00FA6CCE">
              <w:rPr>
                <w:sz w:val="16"/>
                <w:szCs w:val="16"/>
                <w:lang w:val="sk-SK"/>
              </w:rPr>
              <w:t>8</w:t>
            </w:r>
          </w:p>
        </w:tc>
        <w:tc>
          <w:tcPr>
            <w:tcW w:w="9702" w:type="dxa"/>
            <w:shd w:val="clear" w:color="auto" w:fill="auto"/>
          </w:tcPr>
          <w:p w:rsidR="00D4014C" w:rsidRPr="00FA6CCE" w:rsidRDefault="00BD428E" w:rsidP="00604D6F">
            <w:pPr>
              <w:spacing w:after="0"/>
              <w:rPr>
                <w:lang w:val="sk-SK"/>
              </w:rPr>
            </w:pPr>
            <w:r w:rsidRPr="00FA6CCE">
              <w:rPr>
                <w:lang w:val="sk-SK"/>
              </w:rPr>
              <w:t>Žiak / PS podá pacientovi pripravenú dávku lieku, ak pacient nie je schopný udržať liekovku s liekmi a užiť liek sám, vloží liek pacientovi do úst.</w:t>
            </w:r>
          </w:p>
        </w:tc>
      </w:tr>
      <w:tr w:rsidR="00D4014C" w:rsidRPr="00FA6CCE" w:rsidTr="009D0AE2">
        <w:tc>
          <w:tcPr>
            <w:tcW w:w="0" w:type="auto"/>
            <w:shd w:val="clear" w:color="auto" w:fill="auto"/>
          </w:tcPr>
          <w:p w:rsidR="00D4014C" w:rsidRPr="00FA6CCE" w:rsidRDefault="00D4014C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P</w:t>
            </w:r>
            <w:r w:rsidR="008129D1" w:rsidRPr="00FA6CCE">
              <w:rPr>
                <w:sz w:val="16"/>
                <w:szCs w:val="16"/>
                <w:lang w:val="sk-SK"/>
              </w:rPr>
              <w:t>9</w:t>
            </w:r>
          </w:p>
        </w:tc>
        <w:tc>
          <w:tcPr>
            <w:tcW w:w="9702" w:type="dxa"/>
            <w:shd w:val="clear" w:color="auto" w:fill="auto"/>
          </w:tcPr>
          <w:p w:rsidR="00D4014C" w:rsidRPr="00FA6CCE" w:rsidRDefault="00BD428E" w:rsidP="00604D6F">
            <w:pPr>
              <w:spacing w:after="0"/>
              <w:rPr>
                <w:lang w:val="sk-SK"/>
              </w:rPr>
            </w:pPr>
            <w:r w:rsidRPr="00FA6CCE">
              <w:rPr>
                <w:lang w:val="sk-SK"/>
              </w:rPr>
              <w:t>Žiak/PS  poskytne pacientovi dostatok vhodnej tekutiny (voda, čaj), aby mohol liek prehltnúť a zapiť( tekutiny uľahčujú prehĺtanie a napomáhajú vstrebávanie GIT).</w:t>
            </w:r>
          </w:p>
        </w:tc>
      </w:tr>
      <w:tr w:rsidR="00D4014C" w:rsidRPr="00FA6CCE" w:rsidTr="00BD428E">
        <w:trPr>
          <w:trHeight w:val="888"/>
        </w:trPr>
        <w:tc>
          <w:tcPr>
            <w:tcW w:w="0" w:type="auto"/>
            <w:shd w:val="clear" w:color="auto" w:fill="auto"/>
          </w:tcPr>
          <w:p w:rsidR="00D4014C" w:rsidRPr="00FA6CCE" w:rsidRDefault="00D4014C" w:rsidP="00604D6F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P</w:t>
            </w:r>
            <w:r w:rsidRPr="00FA6CCE">
              <w:rPr>
                <w:sz w:val="16"/>
                <w:szCs w:val="16"/>
                <w:lang w:val="sk-SK"/>
              </w:rPr>
              <w:t>1</w:t>
            </w:r>
            <w:r w:rsidR="006E5DAA" w:rsidRPr="00FA6CCE">
              <w:rPr>
                <w:sz w:val="16"/>
                <w:szCs w:val="16"/>
                <w:lang w:val="sk-SK"/>
              </w:rPr>
              <w:t>0</w:t>
            </w:r>
          </w:p>
        </w:tc>
        <w:tc>
          <w:tcPr>
            <w:tcW w:w="9702" w:type="dxa"/>
            <w:shd w:val="clear" w:color="auto" w:fill="auto"/>
          </w:tcPr>
          <w:p w:rsidR="00BD428E" w:rsidRPr="00FA6CCE" w:rsidRDefault="00BD428E" w:rsidP="00604D6F">
            <w:pPr>
              <w:spacing w:after="0"/>
              <w:rPr>
                <w:lang w:val="sk-SK"/>
              </w:rPr>
            </w:pPr>
            <w:r w:rsidRPr="00FA6CCE">
              <w:rPr>
                <w:lang w:val="sk-SK"/>
              </w:rPr>
              <w:t>Žiak/ PS  skontroluje pacientovi ústnu dutinu a presvedčí sa, či liek užil. V prípade, ak pacient liek odmietne sestra informuje o tejto skutočnosti lekára.</w:t>
            </w:r>
          </w:p>
        </w:tc>
      </w:tr>
      <w:tr w:rsidR="00BD428E" w:rsidRPr="00FA6CCE" w:rsidTr="00BD428E">
        <w:trPr>
          <w:trHeight w:val="888"/>
        </w:trPr>
        <w:tc>
          <w:tcPr>
            <w:tcW w:w="0" w:type="auto"/>
            <w:shd w:val="clear" w:color="auto" w:fill="auto"/>
          </w:tcPr>
          <w:p w:rsidR="00BD428E" w:rsidRPr="00FA6CCE" w:rsidRDefault="00BD428E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P11</w:t>
            </w:r>
          </w:p>
        </w:tc>
        <w:tc>
          <w:tcPr>
            <w:tcW w:w="9702" w:type="dxa"/>
            <w:shd w:val="clear" w:color="auto" w:fill="auto"/>
          </w:tcPr>
          <w:p w:rsidR="00BD428E" w:rsidRPr="00FA6CCE" w:rsidRDefault="00BD428E" w:rsidP="00604D6F">
            <w:pPr>
              <w:spacing w:after="0"/>
              <w:rPr>
                <w:lang w:val="sk-SK"/>
              </w:rPr>
            </w:pPr>
            <w:r w:rsidRPr="00FA6CCE">
              <w:rPr>
                <w:lang w:val="sk-SK"/>
              </w:rPr>
              <w:t>Žiak/PS  monitoruje očakávané účinky liekov (napr.: úľava bolesti) a nežiaduce účinky liekov (napr.: alergické prejavy).</w:t>
            </w:r>
          </w:p>
        </w:tc>
      </w:tr>
      <w:tr w:rsidR="00BD428E" w:rsidRPr="00FA6CCE" w:rsidTr="00BD428E">
        <w:trPr>
          <w:trHeight w:val="888"/>
        </w:trPr>
        <w:tc>
          <w:tcPr>
            <w:tcW w:w="0" w:type="auto"/>
            <w:shd w:val="clear" w:color="auto" w:fill="auto"/>
          </w:tcPr>
          <w:p w:rsidR="00BD428E" w:rsidRPr="00FA6CCE" w:rsidRDefault="00BD428E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lastRenderedPageBreak/>
              <w:t>P12</w:t>
            </w:r>
          </w:p>
        </w:tc>
        <w:tc>
          <w:tcPr>
            <w:tcW w:w="9702" w:type="dxa"/>
            <w:shd w:val="clear" w:color="auto" w:fill="auto"/>
          </w:tcPr>
          <w:p w:rsidR="00BD428E" w:rsidRPr="00FA6CCE" w:rsidRDefault="00BD428E" w:rsidP="00604D6F">
            <w:pPr>
              <w:spacing w:after="0"/>
              <w:rPr>
                <w:lang w:val="sk-SK"/>
              </w:rPr>
            </w:pPr>
            <w:r w:rsidRPr="00FA6CCE">
              <w:rPr>
                <w:lang w:val="sk-SK"/>
              </w:rPr>
              <w:t>– Žiak /PS zaznamená do dokumentácie pacienta:</w:t>
            </w:r>
          </w:p>
          <w:p w:rsidR="00BD428E" w:rsidRPr="00FA6CCE" w:rsidRDefault="00BD428E" w:rsidP="00604D6F">
            <w:pPr>
              <w:numPr>
                <w:ilvl w:val="0"/>
                <w:numId w:val="4"/>
              </w:numPr>
              <w:spacing w:after="0" w:line="240" w:lineRule="auto"/>
              <w:rPr>
                <w:lang w:val="sk-SK"/>
              </w:rPr>
            </w:pPr>
            <w:proofErr w:type="spellStart"/>
            <w:r w:rsidRPr="00FA6CCE">
              <w:rPr>
                <w:lang w:val="sk-SK"/>
              </w:rPr>
              <w:t>názov,čas</w:t>
            </w:r>
            <w:proofErr w:type="spellEnd"/>
            <w:r w:rsidRPr="00FA6CCE">
              <w:rPr>
                <w:lang w:val="sk-SK"/>
              </w:rPr>
              <w:t xml:space="preserve"> podania lieku;</w:t>
            </w:r>
          </w:p>
          <w:p w:rsidR="00BD428E" w:rsidRPr="00FA6CCE" w:rsidRDefault="00BD428E" w:rsidP="00604D6F">
            <w:pPr>
              <w:numPr>
                <w:ilvl w:val="0"/>
                <w:numId w:val="4"/>
              </w:num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dávku alebo množstvo lieku;</w:t>
            </w:r>
          </w:p>
          <w:p w:rsidR="00BD428E" w:rsidRPr="00FA6CCE" w:rsidRDefault="00BD428E" w:rsidP="00604D6F">
            <w:pPr>
              <w:numPr>
                <w:ilvl w:val="0"/>
                <w:numId w:val="4"/>
              </w:num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podpis žiaka a vyučujúcej SZŠ.</w:t>
            </w:r>
          </w:p>
        </w:tc>
      </w:tr>
    </w:tbl>
    <w:p w:rsidR="009D0AE2" w:rsidRDefault="009D0AE2" w:rsidP="00EF1814">
      <w:pPr>
        <w:spacing w:after="0"/>
        <w:rPr>
          <w:b/>
          <w:lang w:val="sk-SK"/>
        </w:rPr>
      </w:pPr>
    </w:p>
    <w:p w:rsidR="00BD428E" w:rsidRDefault="00BD428E" w:rsidP="00BD428E">
      <w:pPr>
        <w:jc w:val="both"/>
        <w:rPr>
          <w:b/>
        </w:rPr>
      </w:pPr>
      <w:r>
        <w:rPr>
          <w:b/>
        </w:rPr>
        <w:t xml:space="preserve">D ô l e ž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 t </w:t>
      </w:r>
      <w:proofErr w:type="gramStart"/>
      <w:r>
        <w:rPr>
          <w:b/>
        </w:rPr>
        <w:t>é  u</w:t>
      </w:r>
      <w:proofErr w:type="gramEnd"/>
      <w:r>
        <w:rPr>
          <w:b/>
        </w:rPr>
        <w:t xml:space="preserve"> p o z o r n e n </w:t>
      </w:r>
      <w:proofErr w:type="spellStart"/>
      <w:r>
        <w:rPr>
          <w:b/>
        </w:rPr>
        <w:t>i</w:t>
      </w:r>
      <w:proofErr w:type="spellEnd"/>
      <w:r>
        <w:rPr>
          <w:b/>
        </w:rPr>
        <w:t> a</w:t>
      </w:r>
    </w:p>
    <w:p w:rsidR="00BD428E" w:rsidRPr="00FA6CCE" w:rsidRDefault="00BD428E" w:rsidP="00BD428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b/>
          <w:i/>
          <w:lang w:val="sk-SK"/>
        </w:rPr>
      </w:pPr>
      <w:r w:rsidRPr="00FA6CCE">
        <w:rPr>
          <w:i/>
          <w:lang w:val="sk-SK"/>
        </w:rPr>
        <w:t>Tablety, kapsle a dražé sa užívajú celé, nehryzú sa a na zapíjanie sa podáva väčšie množstvo tekutín(aspoň 2 dl, ak pacient nemá obmedzený príjem tekutín). U malých detí sa tuhá forma lieku rozdrví tĺčikom v porcelánovej miske a nechá sa rozpustiť v malom množstve čaju, po prehltnutí sa dieťaťu podáva väčšie množstvo čaju.</w:t>
      </w:r>
    </w:p>
    <w:p w:rsidR="00BD428E" w:rsidRPr="00FA6CCE" w:rsidRDefault="00BD428E" w:rsidP="00BD428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b/>
          <w:i/>
          <w:lang w:val="sk-SK"/>
        </w:rPr>
      </w:pPr>
      <w:r w:rsidRPr="00FA6CCE">
        <w:rPr>
          <w:i/>
          <w:lang w:val="sk-SK"/>
        </w:rPr>
        <w:t>Tablety podávané pod jazyk sa nechajú pod jazykom úplne rozpustiť.</w:t>
      </w:r>
    </w:p>
    <w:p w:rsidR="00BD428E" w:rsidRPr="00FA6CCE" w:rsidRDefault="00BD428E" w:rsidP="00BD428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b/>
          <w:i/>
          <w:lang w:val="sk-SK"/>
        </w:rPr>
      </w:pPr>
      <w:r w:rsidRPr="00FA6CCE">
        <w:rPr>
          <w:i/>
          <w:lang w:val="sk-SK"/>
        </w:rPr>
        <w:t>Šumivé tablety sa rozpustia v pohári vody( 200 ml).</w:t>
      </w:r>
    </w:p>
    <w:p w:rsidR="00BD428E" w:rsidRPr="00FA6CCE" w:rsidRDefault="00BD428E" w:rsidP="00BD428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b/>
          <w:i/>
          <w:lang w:val="sk-SK"/>
        </w:rPr>
      </w:pPr>
      <w:r w:rsidRPr="00FA6CCE">
        <w:rPr>
          <w:i/>
          <w:lang w:val="sk-SK"/>
        </w:rPr>
        <w:t>Granule sa podávajú lyžičkou, sirupy odmerkou a po prehltnutí sa zapíjajú.</w:t>
      </w:r>
    </w:p>
    <w:p w:rsidR="00BD428E" w:rsidRPr="00FA6CCE" w:rsidRDefault="00BD428E" w:rsidP="00BD428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b/>
          <w:i/>
          <w:lang w:val="sk-SK"/>
        </w:rPr>
      </w:pPr>
      <w:r w:rsidRPr="00FA6CCE">
        <w:rPr>
          <w:i/>
          <w:lang w:val="sk-SK"/>
        </w:rPr>
        <w:t>Prášok sa rozpustí v pohári vody.</w:t>
      </w:r>
    </w:p>
    <w:p w:rsidR="00BD428E" w:rsidRPr="00FA6CCE" w:rsidRDefault="00BD428E" w:rsidP="00BD428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b/>
          <w:i/>
          <w:lang w:val="sk-SK"/>
        </w:rPr>
      </w:pPr>
      <w:r w:rsidRPr="00FA6CCE">
        <w:rPr>
          <w:i/>
          <w:lang w:val="sk-SK"/>
        </w:rPr>
        <w:t>Roztoky a kvapky sa dávkujú z fľaštičky kvapkadlom na lyžičku alebo do pohára vody.</w:t>
      </w:r>
    </w:p>
    <w:p w:rsidR="00BD428E" w:rsidRPr="00FA6CCE" w:rsidRDefault="00BD428E" w:rsidP="00BD428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b/>
          <w:i/>
          <w:lang w:val="sk-SK"/>
        </w:rPr>
      </w:pPr>
      <w:r w:rsidRPr="00FA6CCE">
        <w:rPr>
          <w:i/>
          <w:lang w:val="sk-SK"/>
        </w:rPr>
        <w:t>Čaje sa pripravujú podľa návodu.</w:t>
      </w:r>
    </w:p>
    <w:p w:rsidR="00BD428E" w:rsidRPr="00FA6CCE" w:rsidRDefault="00BD428E" w:rsidP="00BD428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b/>
          <w:i/>
          <w:lang w:val="sk-SK"/>
        </w:rPr>
      </w:pPr>
      <w:r w:rsidRPr="00FA6CCE">
        <w:rPr>
          <w:i/>
          <w:lang w:val="sk-SK"/>
        </w:rPr>
        <w:t>Antibiotiká sa podávajú v presne stanovených intervaloch.</w:t>
      </w:r>
    </w:p>
    <w:p w:rsidR="00BD428E" w:rsidRPr="00FA6CCE" w:rsidRDefault="00BD428E" w:rsidP="00BD428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b/>
          <w:i/>
          <w:lang w:val="sk-SK"/>
        </w:rPr>
      </w:pPr>
      <w:r w:rsidRPr="00FA6CCE">
        <w:rPr>
          <w:i/>
          <w:lang w:val="sk-SK"/>
        </w:rPr>
        <w:t xml:space="preserve">Pri podávaní perorálnych psychotropných látok je potrebné preveriť záznam, či ich stav od posledného vydávania a súčasné množstvo zodpovedajú záznamom. Po vybratí tablety z komerčného balenia je potrebné urobiť záznam s podpisom do príslušného </w:t>
      </w:r>
      <w:proofErr w:type="spellStart"/>
      <w:r w:rsidRPr="00FA6CCE">
        <w:rPr>
          <w:i/>
          <w:lang w:val="sk-SK"/>
        </w:rPr>
        <w:t>dekurzu</w:t>
      </w:r>
      <w:proofErr w:type="spellEnd"/>
      <w:r w:rsidRPr="00FA6CCE">
        <w:rPr>
          <w:i/>
          <w:lang w:val="sk-SK"/>
        </w:rPr>
        <w:t>/ dokumentácie/.</w:t>
      </w:r>
    </w:p>
    <w:p w:rsidR="00BD428E" w:rsidRPr="00FA6CCE" w:rsidRDefault="00BD428E" w:rsidP="00EF1814">
      <w:pPr>
        <w:spacing w:after="0"/>
        <w:rPr>
          <w:b/>
          <w:lang w:val="sk-SK"/>
        </w:rPr>
      </w:pPr>
    </w:p>
    <w:p w:rsidR="00BD428E" w:rsidRPr="00FA6CCE" w:rsidRDefault="00BD428E" w:rsidP="00EF1814">
      <w:pPr>
        <w:spacing w:after="0"/>
        <w:rPr>
          <w:b/>
          <w:lang w:val="sk-SK"/>
        </w:rPr>
      </w:pPr>
    </w:p>
    <w:p w:rsidR="00BD428E" w:rsidRPr="00FA6CCE" w:rsidRDefault="00BD428E" w:rsidP="00EF1814">
      <w:pPr>
        <w:spacing w:after="0"/>
        <w:rPr>
          <w:b/>
          <w:lang w:val="sk-SK"/>
        </w:rPr>
      </w:pPr>
    </w:p>
    <w:p w:rsidR="00EF1814" w:rsidRPr="00FA6CCE" w:rsidRDefault="00EF1814" w:rsidP="00EF1814">
      <w:pPr>
        <w:spacing w:after="0"/>
        <w:rPr>
          <w:b/>
          <w:lang w:val="sk-SK"/>
        </w:rPr>
      </w:pPr>
      <w:r w:rsidRPr="00FA6CCE">
        <w:rPr>
          <w:b/>
          <w:lang w:val="sk-SK"/>
        </w:rPr>
        <w:t>Kritéria výsledku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9892"/>
      </w:tblGrid>
      <w:tr w:rsidR="00EF1814" w:rsidRPr="00FA6CCE" w:rsidTr="009D0AE2">
        <w:tc>
          <w:tcPr>
            <w:tcW w:w="0" w:type="auto"/>
            <w:shd w:val="clear" w:color="auto" w:fill="auto"/>
          </w:tcPr>
          <w:p w:rsidR="00EF1814" w:rsidRPr="00FA6CCE" w:rsidRDefault="00EF1814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V</w:t>
            </w:r>
            <w:r w:rsidRPr="00FA6CCE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9892" w:type="dxa"/>
            <w:shd w:val="clear" w:color="auto" w:fill="auto"/>
          </w:tcPr>
          <w:p w:rsidR="00BD428E" w:rsidRPr="00FA6CCE" w:rsidRDefault="00BD428E" w:rsidP="00BD428E">
            <w:pPr>
              <w:jc w:val="both"/>
              <w:rPr>
                <w:lang w:val="sk-SK"/>
              </w:rPr>
            </w:pPr>
            <w:r w:rsidRPr="00FA6CCE">
              <w:rPr>
                <w:lang w:val="sk-SK"/>
              </w:rPr>
              <w:t>Pacient je informovaný o:</w:t>
            </w:r>
          </w:p>
          <w:p w:rsidR="00BD428E" w:rsidRPr="00FA6CCE" w:rsidRDefault="00BD428E" w:rsidP="00BD428E">
            <w:pPr>
              <w:numPr>
                <w:ilvl w:val="0"/>
                <w:numId w:val="6"/>
              </w:numPr>
              <w:spacing w:after="0" w:line="240" w:lineRule="auto"/>
              <w:ind w:left="1418" w:hanging="284"/>
              <w:jc w:val="both"/>
              <w:rPr>
                <w:lang w:val="sk-SK"/>
              </w:rPr>
            </w:pPr>
            <w:r w:rsidRPr="00FA6CCE">
              <w:rPr>
                <w:lang w:val="sk-SK"/>
              </w:rPr>
              <w:t>druhu podávaného lieku;</w:t>
            </w:r>
          </w:p>
          <w:p w:rsidR="00BD428E" w:rsidRPr="00FA6CCE" w:rsidRDefault="00BD428E" w:rsidP="00BD428E">
            <w:pPr>
              <w:numPr>
                <w:ilvl w:val="0"/>
                <w:numId w:val="6"/>
              </w:numPr>
              <w:spacing w:after="0" w:line="240" w:lineRule="auto"/>
              <w:ind w:left="1418" w:hanging="284"/>
              <w:jc w:val="both"/>
              <w:rPr>
                <w:lang w:val="sk-SK"/>
              </w:rPr>
            </w:pPr>
            <w:r w:rsidRPr="00FA6CCE">
              <w:rPr>
                <w:lang w:val="sk-SK"/>
              </w:rPr>
              <w:t>dôvode podania lieku;</w:t>
            </w:r>
          </w:p>
          <w:p w:rsidR="00BD428E" w:rsidRPr="00FA6CCE" w:rsidRDefault="00BD428E" w:rsidP="00BD428E">
            <w:pPr>
              <w:numPr>
                <w:ilvl w:val="0"/>
                <w:numId w:val="6"/>
              </w:numPr>
              <w:spacing w:after="0" w:line="240" w:lineRule="auto"/>
              <w:ind w:left="1418" w:hanging="284"/>
              <w:jc w:val="both"/>
              <w:rPr>
                <w:lang w:val="sk-SK"/>
              </w:rPr>
            </w:pPr>
            <w:r w:rsidRPr="00FA6CCE">
              <w:rPr>
                <w:lang w:val="sk-SK"/>
              </w:rPr>
              <w:t>účinkoch lieku;</w:t>
            </w:r>
          </w:p>
          <w:p w:rsidR="00BD428E" w:rsidRPr="00FA6CCE" w:rsidRDefault="00BD428E" w:rsidP="00BD428E">
            <w:pPr>
              <w:numPr>
                <w:ilvl w:val="0"/>
                <w:numId w:val="6"/>
              </w:numPr>
              <w:spacing w:after="0" w:line="240" w:lineRule="auto"/>
              <w:ind w:left="1418" w:hanging="284"/>
              <w:jc w:val="both"/>
              <w:rPr>
                <w:lang w:val="sk-SK"/>
              </w:rPr>
            </w:pPr>
            <w:r w:rsidRPr="00FA6CCE">
              <w:rPr>
                <w:lang w:val="sk-SK"/>
              </w:rPr>
              <w:t>zásadách a súvislostiach s užívaním lieku;</w:t>
            </w:r>
          </w:p>
          <w:p w:rsidR="00EF1814" w:rsidRPr="00FA6CCE" w:rsidRDefault="00BD428E" w:rsidP="00604D6F">
            <w:pPr>
              <w:numPr>
                <w:ilvl w:val="0"/>
                <w:numId w:val="6"/>
              </w:numPr>
              <w:spacing w:after="0" w:line="240" w:lineRule="auto"/>
              <w:ind w:left="1418" w:hanging="284"/>
              <w:jc w:val="both"/>
              <w:rPr>
                <w:lang w:val="sk-SK"/>
              </w:rPr>
            </w:pPr>
            <w:r w:rsidRPr="00FA6CCE">
              <w:rPr>
                <w:lang w:val="sk-SK"/>
              </w:rPr>
              <w:t>dôležitosti hlásiť vedľajšie účinky lieku.</w:t>
            </w:r>
          </w:p>
        </w:tc>
      </w:tr>
      <w:tr w:rsidR="00EF1814" w:rsidRPr="00FA6CCE" w:rsidTr="009D0AE2">
        <w:tc>
          <w:tcPr>
            <w:tcW w:w="0" w:type="auto"/>
            <w:shd w:val="clear" w:color="auto" w:fill="auto"/>
          </w:tcPr>
          <w:p w:rsidR="00EF1814" w:rsidRPr="00FA6CCE" w:rsidRDefault="00EF1814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V</w:t>
            </w:r>
            <w:r w:rsidR="006E5DAA" w:rsidRPr="00FA6CCE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9892" w:type="dxa"/>
            <w:shd w:val="clear" w:color="auto" w:fill="auto"/>
          </w:tcPr>
          <w:p w:rsidR="00EF1814" w:rsidRPr="00FA6CCE" w:rsidRDefault="00BD428E" w:rsidP="00604D6F">
            <w:pPr>
              <w:spacing w:after="0"/>
              <w:jc w:val="both"/>
              <w:rPr>
                <w:lang w:val="sk-SK"/>
              </w:rPr>
            </w:pPr>
            <w:r w:rsidRPr="00FA6CCE">
              <w:rPr>
                <w:lang w:val="sk-SK"/>
              </w:rPr>
              <w:t>Pacientovi je liek podávaný na základe posúdenia zdravotného stavu v stanovenom množstve a čase.</w:t>
            </w:r>
          </w:p>
        </w:tc>
      </w:tr>
      <w:tr w:rsidR="00EF1814" w:rsidRPr="00FA6CCE" w:rsidTr="009D0AE2">
        <w:tc>
          <w:tcPr>
            <w:tcW w:w="0" w:type="auto"/>
            <w:shd w:val="clear" w:color="auto" w:fill="auto"/>
          </w:tcPr>
          <w:p w:rsidR="00EF1814" w:rsidRPr="00FA6CCE" w:rsidRDefault="00EF1814" w:rsidP="009D0AE2">
            <w:pPr>
              <w:spacing w:after="0" w:line="240" w:lineRule="auto"/>
              <w:rPr>
                <w:lang w:val="sk-SK"/>
              </w:rPr>
            </w:pPr>
            <w:r w:rsidRPr="00FA6CCE">
              <w:rPr>
                <w:lang w:val="sk-SK"/>
              </w:rPr>
              <w:t>V</w:t>
            </w:r>
            <w:r w:rsidR="006E5DAA" w:rsidRPr="00FA6CCE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9892" w:type="dxa"/>
            <w:shd w:val="clear" w:color="auto" w:fill="auto"/>
          </w:tcPr>
          <w:p w:rsidR="00EF1814" w:rsidRPr="00FA6CCE" w:rsidRDefault="00BD428E" w:rsidP="00604D6F">
            <w:pPr>
              <w:pStyle w:val="Zkladntext"/>
              <w:jc w:val="both"/>
              <w:rPr>
                <w:rFonts w:asciiTheme="minorHAnsi" w:hAnsiTheme="minorHAnsi" w:cstheme="minorHAnsi"/>
              </w:rPr>
            </w:pPr>
            <w:r w:rsidRPr="00FA6CCE">
              <w:rPr>
                <w:rFonts w:asciiTheme="minorHAnsi" w:hAnsiTheme="minorHAnsi" w:cstheme="minorHAnsi"/>
                <w:sz w:val="24"/>
              </w:rPr>
              <w:t>V dokumentácii pacienta sú zaznamenané potrebné údaje súvisiace s perorálnym podávaním liekov.</w:t>
            </w:r>
          </w:p>
        </w:tc>
      </w:tr>
    </w:tbl>
    <w:p w:rsidR="00E36E44" w:rsidRPr="00FA6CCE" w:rsidRDefault="00E36E44">
      <w:pPr>
        <w:rPr>
          <w:lang w:val="sk-SK"/>
        </w:rPr>
      </w:pPr>
    </w:p>
    <w:sectPr w:rsidR="00E36E44" w:rsidRPr="00FA6CCE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A6D"/>
    <w:multiLevelType w:val="hybridMultilevel"/>
    <w:tmpl w:val="DA28CAA4"/>
    <w:lvl w:ilvl="0" w:tplc="041B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">
    <w:nsid w:val="638125CD"/>
    <w:multiLevelType w:val="hybridMultilevel"/>
    <w:tmpl w:val="E8DA9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D2A15"/>
    <w:multiLevelType w:val="hybridMultilevel"/>
    <w:tmpl w:val="6174F28E"/>
    <w:lvl w:ilvl="0" w:tplc="041B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73FA0E84"/>
    <w:multiLevelType w:val="hybridMultilevel"/>
    <w:tmpl w:val="0118732A"/>
    <w:lvl w:ilvl="0" w:tplc="041B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E21EA"/>
    <w:multiLevelType w:val="hybridMultilevel"/>
    <w:tmpl w:val="98C2D5DE"/>
    <w:lvl w:ilvl="0" w:tplc="041B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ED2"/>
    <w:rsid w:val="00023782"/>
    <w:rsid w:val="000722AA"/>
    <w:rsid w:val="000A3FB1"/>
    <w:rsid w:val="000D6421"/>
    <w:rsid w:val="000E21BB"/>
    <w:rsid w:val="000E58B4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E4996"/>
    <w:rsid w:val="001F5B9E"/>
    <w:rsid w:val="00263CCF"/>
    <w:rsid w:val="00272958"/>
    <w:rsid w:val="002B5428"/>
    <w:rsid w:val="002D3614"/>
    <w:rsid w:val="002D4A57"/>
    <w:rsid w:val="002E7AB7"/>
    <w:rsid w:val="002F1A22"/>
    <w:rsid w:val="00371D43"/>
    <w:rsid w:val="003878CF"/>
    <w:rsid w:val="003A2AAA"/>
    <w:rsid w:val="003F3EC8"/>
    <w:rsid w:val="003F64F2"/>
    <w:rsid w:val="003F69B3"/>
    <w:rsid w:val="0042271D"/>
    <w:rsid w:val="004465AB"/>
    <w:rsid w:val="00473BA7"/>
    <w:rsid w:val="004C6B17"/>
    <w:rsid w:val="004D61F0"/>
    <w:rsid w:val="004F1AFB"/>
    <w:rsid w:val="00535042"/>
    <w:rsid w:val="00590A64"/>
    <w:rsid w:val="005B2CBC"/>
    <w:rsid w:val="005C0958"/>
    <w:rsid w:val="005C7D30"/>
    <w:rsid w:val="00604D6F"/>
    <w:rsid w:val="00643358"/>
    <w:rsid w:val="006437D8"/>
    <w:rsid w:val="00653F62"/>
    <w:rsid w:val="00654BC6"/>
    <w:rsid w:val="00664534"/>
    <w:rsid w:val="006E5DAA"/>
    <w:rsid w:val="00763EC6"/>
    <w:rsid w:val="00783ED2"/>
    <w:rsid w:val="007A1E76"/>
    <w:rsid w:val="007B2BFA"/>
    <w:rsid w:val="007D09EE"/>
    <w:rsid w:val="007D5B3A"/>
    <w:rsid w:val="008129D1"/>
    <w:rsid w:val="00862E95"/>
    <w:rsid w:val="00874147"/>
    <w:rsid w:val="008828CB"/>
    <w:rsid w:val="008A0E1B"/>
    <w:rsid w:val="008A2D80"/>
    <w:rsid w:val="00921500"/>
    <w:rsid w:val="00934F34"/>
    <w:rsid w:val="00951A71"/>
    <w:rsid w:val="00994E0B"/>
    <w:rsid w:val="00995F03"/>
    <w:rsid w:val="009C334A"/>
    <w:rsid w:val="009D0AE2"/>
    <w:rsid w:val="00A2582F"/>
    <w:rsid w:val="00A50321"/>
    <w:rsid w:val="00A6024B"/>
    <w:rsid w:val="00A64248"/>
    <w:rsid w:val="00A647E3"/>
    <w:rsid w:val="00A66384"/>
    <w:rsid w:val="00A7606D"/>
    <w:rsid w:val="00A81B0C"/>
    <w:rsid w:val="00A85B45"/>
    <w:rsid w:val="00AB0AF8"/>
    <w:rsid w:val="00AC2E85"/>
    <w:rsid w:val="00AF2D72"/>
    <w:rsid w:val="00B15B52"/>
    <w:rsid w:val="00B40A0D"/>
    <w:rsid w:val="00B54964"/>
    <w:rsid w:val="00B62829"/>
    <w:rsid w:val="00B66C57"/>
    <w:rsid w:val="00B8155E"/>
    <w:rsid w:val="00B92F85"/>
    <w:rsid w:val="00BB7802"/>
    <w:rsid w:val="00BC0289"/>
    <w:rsid w:val="00BD428E"/>
    <w:rsid w:val="00BF0CAA"/>
    <w:rsid w:val="00C47910"/>
    <w:rsid w:val="00C63096"/>
    <w:rsid w:val="00C64D67"/>
    <w:rsid w:val="00CA77BD"/>
    <w:rsid w:val="00CA7B7B"/>
    <w:rsid w:val="00CF504A"/>
    <w:rsid w:val="00D115E7"/>
    <w:rsid w:val="00D14DA4"/>
    <w:rsid w:val="00D4014C"/>
    <w:rsid w:val="00D974D7"/>
    <w:rsid w:val="00DA03C4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A0C31"/>
    <w:rsid w:val="00EB24A4"/>
    <w:rsid w:val="00EF1814"/>
    <w:rsid w:val="00F21921"/>
    <w:rsid w:val="00F44443"/>
    <w:rsid w:val="00F6326F"/>
    <w:rsid w:val="00F83538"/>
    <w:rsid w:val="00F964E2"/>
    <w:rsid w:val="00FA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61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  <w:style w:type="paragraph" w:styleId="Pta">
    <w:name w:val="footer"/>
    <w:basedOn w:val="Normlny"/>
    <w:link w:val="PtaChar"/>
    <w:rsid w:val="00783E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PtaChar">
    <w:name w:val="Päta Char"/>
    <w:basedOn w:val="Predvolenpsmoodseku"/>
    <w:link w:val="Pta"/>
    <w:rsid w:val="00783ED2"/>
    <w:rPr>
      <w:rFonts w:ascii="Times New Roman" w:hAnsi="Times New Roman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BD428E"/>
    <w:pPr>
      <w:spacing w:after="0" w:line="240" w:lineRule="auto"/>
    </w:pPr>
    <w:rPr>
      <w:rFonts w:ascii="Times New Roman" w:hAnsi="Times New Roman"/>
      <w:sz w:val="20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BD428E"/>
    <w:rPr>
      <w:rFonts w:ascii="Times New Roman" w:hAnsi="Times New Roman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7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SZS DK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PC1</dc:creator>
  <cp:lastModifiedBy>PC</cp:lastModifiedBy>
  <cp:revision>8</cp:revision>
  <dcterms:created xsi:type="dcterms:W3CDTF">2019-07-04T08:16:00Z</dcterms:created>
  <dcterms:modified xsi:type="dcterms:W3CDTF">2019-09-09T16:17:00Z</dcterms:modified>
</cp:coreProperties>
</file>