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865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9D0AE2">
        <w:tc>
          <w:tcPr>
            <w:tcW w:w="0" w:type="auto"/>
            <w:shd w:val="clear" w:color="auto" w:fill="auto"/>
          </w:tcPr>
          <w:p w:rsidR="00F21921" w:rsidRPr="009D0AE2" w:rsidRDefault="00F21921" w:rsidP="00F21921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9D0AE2" w:rsidRDefault="00DB05DE" w:rsidP="0059136E">
            <w:pPr>
              <w:spacing w:after="0" w:line="240" w:lineRule="auto"/>
              <w:jc w:val="center"/>
              <w:rPr>
                <w:lang w:val="sk-SK"/>
              </w:rPr>
            </w:pPr>
            <w:r>
              <w:rPr>
                <w:b/>
              </w:rPr>
              <w:t>ODBER KAPILÁRNEJ KRVI NA VYŠETRENIE ACIDOBAZICKEJ ROVNOVÁHY</w:t>
            </w:r>
            <w:r w:rsidRPr="00DB05DE">
              <w:rPr>
                <w:b/>
              </w:rPr>
              <w:t xml:space="preserve"> (ABR, ASTRUP</w:t>
            </w:r>
            <w:r w:rsidRPr="00DB05DE">
              <w:rPr>
                <w:b/>
                <w:i/>
              </w:rPr>
              <w:t>)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DB05DE" w:rsidTr="009D0AE2">
        <w:tc>
          <w:tcPr>
            <w:tcW w:w="0" w:type="auto"/>
            <w:shd w:val="clear" w:color="auto" w:fill="auto"/>
          </w:tcPr>
          <w:p w:rsidR="00E624C3" w:rsidRPr="00DB05DE" w:rsidRDefault="00E624C3" w:rsidP="009D0AE2">
            <w:pPr>
              <w:spacing w:after="0" w:line="240" w:lineRule="auto"/>
              <w:rPr>
                <w:lang w:val="sk-SK"/>
              </w:rPr>
            </w:pPr>
            <w:r w:rsidRPr="00DB05DE">
              <w:rPr>
                <w:lang w:val="sk-SK"/>
              </w:rPr>
              <w:t>Charakteristika štandardu</w:t>
            </w:r>
            <w:r w:rsidR="008A2D80" w:rsidRPr="00DB05DE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DB05DE" w:rsidRDefault="00134D90" w:rsidP="009D0AE2">
            <w:pPr>
              <w:spacing w:after="0" w:line="240" w:lineRule="auto"/>
              <w:rPr>
                <w:lang w:val="sk-SK"/>
              </w:rPr>
            </w:pPr>
            <w:r w:rsidRPr="00DB05DE">
              <w:rPr>
                <w:lang w:val="sk-SK"/>
              </w:rPr>
              <w:t>výukový</w:t>
            </w:r>
            <w:r w:rsidR="00E624C3" w:rsidRPr="00DB05DE">
              <w:rPr>
                <w:lang w:val="sk-SK"/>
              </w:rPr>
              <w:t xml:space="preserve"> </w:t>
            </w:r>
            <w:r w:rsidR="00A2582F" w:rsidRPr="00DB05DE">
              <w:rPr>
                <w:lang w:val="sk-SK"/>
              </w:rPr>
              <w:t>štandard výkonu</w:t>
            </w:r>
          </w:p>
        </w:tc>
      </w:tr>
      <w:tr w:rsidR="00E624C3" w:rsidRPr="0059136E" w:rsidTr="009D0AE2">
        <w:tc>
          <w:tcPr>
            <w:tcW w:w="0" w:type="auto"/>
            <w:shd w:val="clear" w:color="auto" w:fill="auto"/>
          </w:tcPr>
          <w:p w:rsidR="00E624C3" w:rsidRPr="0059136E" w:rsidRDefault="00E624C3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Cieľ</w:t>
            </w:r>
            <w:r w:rsidR="008A2D80" w:rsidRPr="0059136E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3B65B3" w:rsidRPr="0059136E" w:rsidRDefault="003B65B3" w:rsidP="003B65B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odobrať vzorku krvi predpísaným spôsobom,</w:t>
            </w:r>
          </w:p>
          <w:p w:rsidR="003B65B3" w:rsidRPr="0059136E" w:rsidRDefault="003B65B3" w:rsidP="003B65B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 xml:space="preserve">minimalizovať negatívne pocity pacienta v súvislosti s odberom krvi, </w:t>
            </w:r>
          </w:p>
          <w:p w:rsidR="00E624C3" w:rsidRPr="0059136E" w:rsidRDefault="003B65B3" w:rsidP="0059136E">
            <w:pPr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dodržať bezpečnostnú manip</w:t>
            </w:r>
            <w:r w:rsidR="00F801DB" w:rsidRPr="0059136E">
              <w:rPr>
                <w:sz w:val="24"/>
                <w:szCs w:val="24"/>
                <w:lang w:val="sk-SK"/>
              </w:rPr>
              <w:t>uláciu s odobratou vzorkou krvi</w:t>
            </w:r>
          </w:p>
        </w:tc>
      </w:tr>
      <w:tr w:rsidR="00E624C3" w:rsidRPr="0059136E" w:rsidTr="009D0AE2">
        <w:tc>
          <w:tcPr>
            <w:tcW w:w="0" w:type="auto"/>
            <w:shd w:val="clear" w:color="auto" w:fill="auto"/>
          </w:tcPr>
          <w:p w:rsidR="00E624C3" w:rsidRPr="0059136E" w:rsidRDefault="00E624C3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Skupina starostlivosti</w:t>
            </w:r>
            <w:r w:rsidR="008A2D80" w:rsidRPr="0059136E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59136E" w:rsidRDefault="00A12A74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pacienti s indikáciou na odber kapilárnej krvi, okrem novorodencov a detí do 18 rokov</w:t>
            </w:r>
          </w:p>
        </w:tc>
      </w:tr>
    </w:tbl>
    <w:p w:rsidR="00E624C3" w:rsidRPr="0059136E" w:rsidRDefault="00E624C3" w:rsidP="00EA0C31">
      <w:pPr>
        <w:spacing w:after="0"/>
        <w:rPr>
          <w:lang w:val="sk-SK"/>
        </w:rPr>
      </w:pPr>
    </w:p>
    <w:p w:rsidR="00D4014C" w:rsidRPr="0059136E" w:rsidRDefault="00D4014C" w:rsidP="00EA0C31">
      <w:pPr>
        <w:spacing w:after="0"/>
        <w:rPr>
          <w:b/>
          <w:lang w:val="sk-SK"/>
        </w:rPr>
      </w:pPr>
      <w:r w:rsidRPr="0059136E">
        <w:rPr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571"/>
        <w:gridCol w:w="8344"/>
      </w:tblGrid>
      <w:tr w:rsidR="009D0AE2" w:rsidRPr="0059136E" w:rsidTr="009D0AE2">
        <w:tc>
          <w:tcPr>
            <w:tcW w:w="0" w:type="auto"/>
            <w:shd w:val="clear" w:color="auto" w:fill="auto"/>
          </w:tcPr>
          <w:p w:rsidR="007A1E76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Š1</w:t>
            </w:r>
          </w:p>
        </w:tc>
        <w:tc>
          <w:tcPr>
            <w:tcW w:w="1571" w:type="dxa"/>
            <w:shd w:val="clear" w:color="auto" w:fill="auto"/>
          </w:tcPr>
          <w:p w:rsidR="007A1E76" w:rsidRPr="0059136E" w:rsidRDefault="008A2D80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BB7802" w:rsidRPr="0059136E">
              <w:rPr>
                <w:lang w:val="sk-SK"/>
              </w:rPr>
              <w:t>racovníci</w:t>
            </w:r>
            <w:r w:rsidRPr="0059136E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59136E" w:rsidRDefault="008A2D80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 xml:space="preserve"> </w:t>
            </w:r>
            <w:r w:rsidR="00DB05DE" w:rsidRPr="0059136E">
              <w:rPr>
                <w:lang w:val="sk-SK"/>
              </w:rPr>
              <w:t>žiak</w:t>
            </w:r>
            <w:r w:rsidR="00DB05DE" w:rsidRPr="0059136E">
              <w:rPr>
                <w:b/>
                <w:lang w:val="sk-SK"/>
              </w:rPr>
              <w:t xml:space="preserve"> - </w:t>
            </w:r>
            <w:r w:rsidR="00DB05DE" w:rsidRPr="0059136E">
              <w:rPr>
                <w:lang w:val="sk-SK"/>
              </w:rPr>
              <w:t>praktická sestra (PS)</w:t>
            </w:r>
          </w:p>
        </w:tc>
      </w:tr>
      <w:tr w:rsidR="009D0AE2" w:rsidRPr="0059136E" w:rsidTr="009D0AE2"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Š2</w:t>
            </w:r>
          </w:p>
        </w:tc>
        <w:tc>
          <w:tcPr>
            <w:tcW w:w="1571" w:type="dxa"/>
            <w:shd w:val="clear" w:color="auto" w:fill="auto"/>
          </w:tcPr>
          <w:p w:rsidR="00D4014C" w:rsidRPr="0059136E" w:rsidRDefault="008A2D80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BB7802" w:rsidRPr="0059136E">
              <w:rPr>
                <w:lang w:val="sk-SK"/>
              </w:rPr>
              <w:t>rostredie</w:t>
            </w:r>
            <w:r w:rsidRPr="0059136E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59136E" w:rsidRDefault="00DB05DE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izba pacienta, vyšetrovňa na lôžkovom oddelení</w:t>
            </w:r>
          </w:p>
        </w:tc>
      </w:tr>
      <w:tr w:rsidR="009D0AE2" w:rsidRPr="0059136E" w:rsidTr="009D0AE2"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Š3</w:t>
            </w:r>
          </w:p>
        </w:tc>
        <w:tc>
          <w:tcPr>
            <w:tcW w:w="1571" w:type="dxa"/>
            <w:shd w:val="clear" w:color="auto" w:fill="auto"/>
          </w:tcPr>
          <w:p w:rsidR="00D4014C" w:rsidRPr="0059136E" w:rsidRDefault="008A2D80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BB7802" w:rsidRPr="0059136E">
              <w:rPr>
                <w:lang w:val="sk-SK"/>
              </w:rPr>
              <w:t>omôcky</w:t>
            </w:r>
            <w:r w:rsidRPr="0059136E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59136E" w:rsidRDefault="00DB05DE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podnos,</w:t>
            </w:r>
            <w:r w:rsidRPr="0059136E">
              <w:rPr>
                <w:b/>
                <w:lang w:val="sk-SK"/>
              </w:rPr>
              <w:t xml:space="preserve"> </w:t>
            </w:r>
            <w:r w:rsidRPr="0059136E">
              <w:rPr>
                <w:lang w:val="sk-SK"/>
              </w:rPr>
              <w:t xml:space="preserve">injekčná ihla so zeleným/čiernym kónusom alebo </w:t>
            </w:r>
            <w:proofErr w:type="spellStart"/>
            <w:r w:rsidRPr="0059136E">
              <w:rPr>
                <w:lang w:val="sk-SK"/>
              </w:rPr>
              <w:t>lancety</w:t>
            </w:r>
            <w:proofErr w:type="spellEnd"/>
            <w:r w:rsidRPr="0059136E">
              <w:rPr>
                <w:lang w:val="sk-SK"/>
              </w:rPr>
              <w:t xml:space="preserve">, </w:t>
            </w:r>
            <w:proofErr w:type="spellStart"/>
            <w:r w:rsidRPr="0059136E">
              <w:rPr>
                <w:lang w:val="sk-SK"/>
              </w:rPr>
              <w:t>hemolancety</w:t>
            </w:r>
            <w:proofErr w:type="spellEnd"/>
            <w:r w:rsidRPr="0059136E">
              <w:rPr>
                <w:lang w:val="sk-SK"/>
              </w:rPr>
              <w:t xml:space="preserve"> (obr.1),  tampóny z mulu alebo štvorce buničitej vaty, dezinfekčný roztok na kožu, odberový systém na ABR: </w:t>
            </w:r>
            <w:proofErr w:type="spellStart"/>
            <w:r w:rsidRPr="0059136E">
              <w:rPr>
                <w:lang w:val="sk-SK"/>
              </w:rPr>
              <w:t>heparinizované</w:t>
            </w:r>
            <w:proofErr w:type="spellEnd"/>
            <w:r w:rsidRPr="0059136E">
              <w:rPr>
                <w:lang w:val="sk-SK"/>
              </w:rPr>
              <w:t xml:space="preserve"> </w:t>
            </w:r>
            <w:proofErr w:type="spellStart"/>
            <w:r w:rsidRPr="0059136E">
              <w:rPr>
                <w:lang w:val="sk-SK"/>
              </w:rPr>
              <w:t>mikrokapiláry</w:t>
            </w:r>
            <w:proofErr w:type="spellEnd"/>
            <w:r w:rsidRPr="0059136E">
              <w:rPr>
                <w:lang w:val="sk-SK"/>
              </w:rPr>
              <w:t xml:space="preserve"> (</w:t>
            </w:r>
            <w:proofErr w:type="spellStart"/>
            <w:r w:rsidRPr="0059136E">
              <w:rPr>
                <w:lang w:val="sk-SK"/>
              </w:rPr>
              <w:t>mikropipety</w:t>
            </w:r>
            <w:proofErr w:type="spellEnd"/>
            <w:r w:rsidRPr="0059136E">
              <w:rPr>
                <w:lang w:val="sk-SK"/>
              </w:rPr>
              <w:t xml:space="preserve">), plastové uzávery alebo špeciálny tmel, magnet, oceľové drôtiky (obr.2), </w:t>
            </w:r>
            <w:proofErr w:type="spellStart"/>
            <w:r w:rsidRPr="0059136E">
              <w:rPr>
                <w:lang w:val="sk-SK"/>
              </w:rPr>
              <w:t>emitná</w:t>
            </w:r>
            <w:proofErr w:type="spellEnd"/>
            <w:r w:rsidRPr="0059136E">
              <w:rPr>
                <w:lang w:val="sk-SK"/>
              </w:rPr>
              <w:t xml:space="preserve"> miska, jednorazové ru</w:t>
            </w:r>
            <w:r w:rsidR="00F801DB" w:rsidRPr="0059136E">
              <w:rPr>
                <w:lang w:val="sk-SK"/>
              </w:rPr>
              <w:t>kavice, podložka/buničitá vata</w:t>
            </w:r>
          </w:p>
        </w:tc>
      </w:tr>
      <w:tr w:rsidR="009D0AE2" w:rsidRPr="0059136E" w:rsidTr="009D0AE2"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Š</w:t>
            </w:r>
            <w:r w:rsidRPr="0059136E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59136E" w:rsidRDefault="008A2D80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D</w:t>
            </w:r>
            <w:r w:rsidR="00BB7802" w:rsidRPr="0059136E">
              <w:rPr>
                <w:lang w:val="sk-SK"/>
              </w:rPr>
              <w:t>okumentácia</w:t>
            </w:r>
            <w:r w:rsidRPr="0059136E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59136E" w:rsidRDefault="00DB05DE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 xml:space="preserve">zdravotná dokumentácia - </w:t>
            </w:r>
            <w:proofErr w:type="spellStart"/>
            <w:r w:rsidRPr="0059136E">
              <w:rPr>
                <w:lang w:val="sk-SK"/>
              </w:rPr>
              <w:t>dekurz</w:t>
            </w:r>
            <w:proofErr w:type="spellEnd"/>
          </w:p>
        </w:tc>
      </w:tr>
    </w:tbl>
    <w:p w:rsidR="007A1E76" w:rsidRPr="0059136E" w:rsidRDefault="007A1E76" w:rsidP="00EA0C31">
      <w:pPr>
        <w:spacing w:after="0" w:line="240" w:lineRule="auto"/>
        <w:rPr>
          <w:lang w:val="sk-SK"/>
        </w:rPr>
      </w:pPr>
    </w:p>
    <w:p w:rsidR="001A5FD5" w:rsidRPr="0059136E" w:rsidRDefault="00D4014C" w:rsidP="00EA0C31">
      <w:pPr>
        <w:spacing w:after="0" w:line="240" w:lineRule="auto"/>
        <w:rPr>
          <w:b/>
          <w:lang w:val="sk-SK"/>
        </w:rPr>
      </w:pPr>
      <w:r w:rsidRPr="0059136E">
        <w:rPr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9702"/>
      </w:tblGrid>
      <w:tr w:rsidR="00CA7B7B" w:rsidRPr="0059136E" w:rsidTr="009D0AE2">
        <w:tc>
          <w:tcPr>
            <w:tcW w:w="0" w:type="auto"/>
            <w:shd w:val="clear" w:color="auto" w:fill="auto"/>
          </w:tcPr>
          <w:p w:rsidR="00CA7B7B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Pr="0059136E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702" w:type="dxa"/>
            <w:shd w:val="clear" w:color="auto" w:fill="auto"/>
          </w:tcPr>
          <w:p w:rsidR="00CA7B7B" w:rsidRPr="0059136E" w:rsidRDefault="00F801DB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ž</w:t>
            </w:r>
            <w:r w:rsidR="00DB05DE" w:rsidRPr="0059136E">
              <w:rPr>
                <w:sz w:val="24"/>
                <w:szCs w:val="24"/>
                <w:lang w:val="sk-SK"/>
              </w:rPr>
              <w:t>iak/PS si pred výkonom umyje ruky a pripraví potrebné pomôcky na podnos</w:t>
            </w:r>
          </w:p>
        </w:tc>
      </w:tr>
      <w:tr w:rsidR="00D4014C" w:rsidRPr="0059136E" w:rsidTr="009D0AE2"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8129D1" w:rsidRPr="0059136E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702" w:type="dxa"/>
            <w:shd w:val="clear" w:color="auto" w:fill="auto"/>
          </w:tcPr>
          <w:p w:rsidR="00D4014C" w:rsidRPr="0059136E" w:rsidRDefault="00DB05DE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Žiak/PS oboznámi a poučí pacienta o výkone, počas výkonu s pacientom komuniku</w:t>
            </w:r>
            <w:r w:rsidR="00F801DB" w:rsidRPr="0059136E">
              <w:rPr>
                <w:sz w:val="24"/>
                <w:szCs w:val="24"/>
                <w:lang w:val="sk-SK"/>
              </w:rPr>
              <w:t>je, čím odpútava jeho pozornosť</w:t>
            </w:r>
          </w:p>
        </w:tc>
      </w:tr>
      <w:tr w:rsidR="00D4014C" w:rsidRPr="0059136E" w:rsidTr="009D0AE2"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8129D1" w:rsidRPr="0059136E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702" w:type="dxa"/>
            <w:shd w:val="clear" w:color="auto" w:fill="auto"/>
          </w:tcPr>
          <w:p w:rsidR="004F1AFB" w:rsidRPr="0059136E" w:rsidRDefault="00F801D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ž</w:t>
            </w:r>
            <w:r w:rsidR="00DB05DE" w:rsidRPr="0059136E">
              <w:rPr>
                <w:sz w:val="24"/>
                <w:szCs w:val="24"/>
                <w:lang w:val="sk-SK"/>
              </w:rPr>
              <w:t>iak/PS si zvolí miesto vpichu  na odber kapilárnej krvi (bruško prsta, ale nie stred, plocha ušného lalôčika, u detí mladších ako jeden rok laterálne plochy päty a laterálna plocha palca na nohe (obr.3)  a posúdi v danej oblasti stav kože (nesmie tam byť hematóm,</w:t>
            </w:r>
            <w:r w:rsidRPr="0059136E">
              <w:rPr>
                <w:sz w:val="24"/>
                <w:szCs w:val="24"/>
                <w:lang w:val="sk-SK"/>
              </w:rPr>
              <w:t xml:space="preserve"> opuch ani prejavy zápalu)</w:t>
            </w:r>
            <w:r w:rsidR="00DB05DE" w:rsidRPr="0059136E"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A7606D" w:rsidRPr="0059136E" w:rsidTr="009D0AE2">
        <w:tc>
          <w:tcPr>
            <w:tcW w:w="0" w:type="auto"/>
            <w:shd w:val="clear" w:color="auto" w:fill="auto"/>
          </w:tcPr>
          <w:p w:rsidR="00A7606D" w:rsidRPr="0059136E" w:rsidRDefault="00D14DA4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8129D1" w:rsidRPr="0059136E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702" w:type="dxa"/>
            <w:shd w:val="clear" w:color="auto" w:fill="auto"/>
          </w:tcPr>
          <w:p w:rsidR="00A7606D" w:rsidRPr="0059136E" w:rsidRDefault="00F801D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a</w:t>
            </w:r>
            <w:r w:rsidR="00DB05DE" w:rsidRPr="0059136E">
              <w:rPr>
                <w:sz w:val="24"/>
                <w:szCs w:val="24"/>
                <w:lang w:val="sk-SK"/>
              </w:rPr>
              <w:t>k sú prsty studené, PS môže brušká prstov  pred odberom prekrviť ponorením do teplej vody alebo miernym trením</w:t>
            </w:r>
          </w:p>
        </w:tc>
      </w:tr>
      <w:tr w:rsidR="00D4014C" w:rsidRPr="0059136E" w:rsidTr="009D0AE2"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8129D1" w:rsidRPr="0059136E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702" w:type="dxa"/>
            <w:shd w:val="clear" w:color="auto" w:fill="auto"/>
          </w:tcPr>
          <w:p w:rsidR="00D4014C" w:rsidRPr="0059136E" w:rsidRDefault="00F801D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ž</w:t>
            </w:r>
            <w:r w:rsidR="00DB05DE" w:rsidRPr="0059136E">
              <w:rPr>
                <w:sz w:val="24"/>
                <w:szCs w:val="24"/>
                <w:lang w:val="sk-SK"/>
              </w:rPr>
              <w:t>iak/PS s</w:t>
            </w:r>
            <w:r w:rsidRPr="0059136E">
              <w:rPr>
                <w:sz w:val="24"/>
                <w:szCs w:val="24"/>
                <w:lang w:val="sk-SK"/>
              </w:rPr>
              <w:t>i navlečie jednorazové rukavice</w:t>
            </w:r>
          </w:p>
        </w:tc>
      </w:tr>
      <w:tr w:rsidR="00D4014C" w:rsidRPr="0059136E" w:rsidTr="009D0AE2"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8129D1" w:rsidRPr="0059136E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9702" w:type="dxa"/>
            <w:shd w:val="clear" w:color="auto" w:fill="auto"/>
          </w:tcPr>
          <w:p w:rsidR="00D4014C" w:rsidRPr="0059136E" w:rsidRDefault="00F801D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ž</w:t>
            </w:r>
            <w:r w:rsidR="00DB05DE" w:rsidRPr="0059136E">
              <w:rPr>
                <w:sz w:val="24"/>
                <w:szCs w:val="24"/>
                <w:lang w:val="sk-SK"/>
              </w:rPr>
              <w:t>iak/PS zvolené miesto vpichu  podloží podložkou/ buničitou va</w:t>
            </w:r>
            <w:r w:rsidRPr="0059136E">
              <w:rPr>
                <w:sz w:val="24"/>
                <w:szCs w:val="24"/>
                <w:lang w:val="sk-SK"/>
              </w:rPr>
              <w:t>tou a dôkladne ho vydezinfikuje</w:t>
            </w:r>
          </w:p>
        </w:tc>
      </w:tr>
      <w:tr w:rsidR="008129D1" w:rsidRPr="0059136E" w:rsidTr="009D0AE2">
        <w:tc>
          <w:tcPr>
            <w:tcW w:w="0" w:type="auto"/>
            <w:shd w:val="clear" w:color="auto" w:fill="auto"/>
          </w:tcPr>
          <w:p w:rsidR="008129D1" w:rsidRPr="0059136E" w:rsidRDefault="008129D1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Pr="0059136E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9702" w:type="dxa"/>
            <w:shd w:val="clear" w:color="auto" w:fill="auto"/>
          </w:tcPr>
          <w:p w:rsidR="008129D1" w:rsidRPr="0059136E" w:rsidRDefault="00F801D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ž</w:t>
            </w:r>
            <w:r w:rsidR="00DB05DE" w:rsidRPr="0059136E">
              <w:rPr>
                <w:sz w:val="24"/>
                <w:szCs w:val="24"/>
                <w:lang w:val="sk-SK"/>
              </w:rPr>
              <w:t xml:space="preserve">iak/PS ruku pacienta otočí dlaňou nahor, otočí ochranný kryt do polovice </w:t>
            </w:r>
            <w:proofErr w:type="spellStart"/>
            <w:r w:rsidR="00DB05DE" w:rsidRPr="0059136E">
              <w:rPr>
                <w:sz w:val="24"/>
                <w:szCs w:val="24"/>
                <w:lang w:val="sk-SK"/>
              </w:rPr>
              <w:t>lancety</w:t>
            </w:r>
            <w:proofErr w:type="spellEnd"/>
            <w:r w:rsidR="00DB05DE" w:rsidRPr="0059136E">
              <w:rPr>
                <w:sz w:val="24"/>
                <w:szCs w:val="24"/>
                <w:lang w:val="sk-SK"/>
              </w:rPr>
              <w:t xml:space="preserve">, potiahne a odkryje zasúvateľnú ihlu, priloží </w:t>
            </w:r>
            <w:proofErr w:type="spellStart"/>
            <w:r w:rsidR="00DB05DE" w:rsidRPr="0059136E">
              <w:rPr>
                <w:sz w:val="24"/>
                <w:szCs w:val="24"/>
                <w:lang w:val="sk-SK"/>
              </w:rPr>
              <w:t>lancetu</w:t>
            </w:r>
            <w:proofErr w:type="spellEnd"/>
            <w:r w:rsidR="00DB05DE" w:rsidRPr="0059136E">
              <w:rPr>
                <w:sz w:val="24"/>
                <w:szCs w:val="24"/>
                <w:lang w:val="sk-SK"/>
              </w:rPr>
              <w:t xml:space="preserve"> a klobúčik 1-krát stlačí alebo vykoná 2-3mm vpich sterilnou injekčnou </w:t>
            </w:r>
            <w:r w:rsidRPr="0059136E">
              <w:rPr>
                <w:sz w:val="24"/>
                <w:szCs w:val="24"/>
                <w:lang w:val="sk-SK"/>
              </w:rPr>
              <w:t>ihlou</w:t>
            </w:r>
          </w:p>
        </w:tc>
      </w:tr>
      <w:tr w:rsidR="00D4014C" w:rsidRPr="0059136E" w:rsidTr="009D0AE2"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8129D1" w:rsidRPr="0059136E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9702" w:type="dxa"/>
            <w:shd w:val="clear" w:color="auto" w:fill="auto"/>
          </w:tcPr>
          <w:p w:rsidR="00D4014C" w:rsidRPr="0059136E" w:rsidRDefault="00F801D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ž</w:t>
            </w:r>
            <w:r w:rsidR="00DB05DE" w:rsidRPr="0059136E">
              <w:rPr>
                <w:sz w:val="24"/>
                <w:szCs w:val="24"/>
                <w:lang w:val="sk-SK"/>
              </w:rPr>
              <w:t>iak/PS prvú kvapku krvi zotrie suchým mulovým tampóno</w:t>
            </w:r>
            <w:r w:rsidRPr="0059136E">
              <w:rPr>
                <w:sz w:val="24"/>
                <w:szCs w:val="24"/>
                <w:lang w:val="sk-SK"/>
              </w:rPr>
              <w:t>m alebo štvorcom buničitej vaty</w:t>
            </w:r>
          </w:p>
        </w:tc>
      </w:tr>
      <w:tr w:rsidR="00D4014C" w:rsidRPr="0059136E" w:rsidTr="009D0AE2"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8129D1" w:rsidRPr="0059136E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9702" w:type="dxa"/>
            <w:shd w:val="clear" w:color="auto" w:fill="auto"/>
          </w:tcPr>
          <w:p w:rsidR="00D4014C" w:rsidRPr="0059136E" w:rsidRDefault="00F801D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ž</w:t>
            </w:r>
            <w:r w:rsidR="00DB05DE" w:rsidRPr="0059136E">
              <w:rPr>
                <w:sz w:val="24"/>
                <w:szCs w:val="24"/>
                <w:lang w:val="sk-SK"/>
              </w:rPr>
              <w:t xml:space="preserve">iak/PS ruku pacienta otočí dlaňou nadol. </w:t>
            </w:r>
            <w:proofErr w:type="spellStart"/>
            <w:r w:rsidR="00DB05DE" w:rsidRPr="0059136E">
              <w:rPr>
                <w:sz w:val="24"/>
                <w:szCs w:val="24"/>
                <w:lang w:val="sk-SK"/>
              </w:rPr>
              <w:t>Mikrokapiláru</w:t>
            </w:r>
            <w:proofErr w:type="spellEnd"/>
            <w:r w:rsidR="00DB05DE" w:rsidRPr="0059136E">
              <w:rPr>
                <w:sz w:val="24"/>
                <w:szCs w:val="24"/>
                <w:lang w:val="sk-SK"/>
              </w:rPr>
              <w:t xml:space="preserve"> ponorí do stredu kvapky krvi, krv nasáva tak, aby do </w:t>
            </w:r>
            <w:proofErr w:type="spellStart"/>
            <w:r w:rsidR="00DB05DE" w:rsidRPr="0059136E">
              <w:rPr>
                <w:sz w:val="24"/>
                <w:szCs w:val="24"/>
                <w:lang w:val="sk-SK"/>
              </w:rPr>
              <w:t>mikrokapiláry</w:t>
            </w:r>
            <w:proofErr w:type="spellEnd"/>
            <w:r w:rsidR="00DB05DE" w:rsidRPr="0059136E">
              <w:rPr>
                <w:sz w:val="24"/>
                <w:szCs w:val="24"/>
                <w:lang w:val="sk-SK"/>
              </w:rPr>
              <w:t xml:space="preserve"> nevnikli vzduchové bubliny (prítomnosť vzduchu v </w:t>
            </w:r>
            <w:proofErr w:type="spellStart"/>
            <w:r w:rsidR="00DB05DE" w:rsidRPr="0059136E">
              <w:rPr>
                <w:sz w:val="24"/>
                <w:szCs w:val="24"/>
                <w:lang w:val="sk-SK"/>
              </w:rPr>
              <w:t>mikrokapiláre</w:t>
            </w:r>
            <w:proofErr w:type="spellEnd"/>
            <w:r w:rsidR="00DB05DE" w:rsidRPr="0059136E">
              <w:rPr>
                <w:sz w:val="24"/>
                <w:szCs w:val="24"/>
                <w:lang w:val="sk-SK"/>
              </w:rPr>
              <w:t xml:space="preserve"> môže skresliť výsledok vyšetrenia). Druhý koniec </w:t>
            </w:r>
            <w:proofErr w:type="spellStart"/>
            <w:r w:rsidR="00DB05DE" w:rsidRPr="0059136E">
              <w:rPr>
                <w:sz w:val="24"/>
                <w:szCs w:val="24"/>
                <w:lang w:val="sk-SK"/>
              </w:rPr>
              <w:t>mikrokapiláry</w:t>
            </w:r>
            <w:proofErr w:type="spellEnd"/>
            <w:r w:rsidR="00DB05DE" w:rsidRPr="0059136E">
              <w:rPr>
                <w:sz w:val="24"/>
                <w:szCs w:val="24"/>
                <w:lang w:val="sk-SK"/>
              </w:rPr>
              <w:t xml:space="preserve"> opiera o svoj ukazovák, ktorým môže</w:t>
            </w:r>
            <w:r w:rsidRPr="0059136E">
              <w:rPr>
                <w:sz w:val="24"/>
                <w:szCs w:val="24"/>
                <w:lang w:val="sk-SK"/>
              </w:rPr>
              <w:t xml:space="preserve"> regulovať intenzitu nasávania</w:t>
            </w:r>
          </w:p>
        </w:tc>
      </w:tr>
      <w:tr w:rsidR="00D4014C" w:rsidRPr="0059136E" w:rsidTr="004E286B">
        <w:trPr>
          <w:trHeight w:val="404"/>
        </w:trPr>
        <w:tc>
          <w:tcPr>
            <w:tcW w:w="0" w:type="auto"/>
            <w:shd w:val="clear" w:color="auto" w:fill="auto"/>
          </w:tcPr>
          <w:p w:rsidR="00D4014C" w:rsidRPr="0059136E" w:rsidRDefault="00D4014C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Pr="0059136E">
              <w:rPr>
                <w:sz w:val="16"/>
                <w:szCs w:val="16"/>
                <w:lang w:val="sk-SK"/>
              </w:rPr>
              <w:t>1</w:t>
            </w:r>
            <w:r w:rsidR="006E5DAA" w:rsidRPr="0059136E">
              <w:rPr>
                <w:sz w:val="16"/>
                <w:szCs w:val="16"/>
                <w:lang w:val="sk-SK"/>
              </w:rPr>
              <w:t>0</w:t>
            </w:r>
          </w:p>
        </w:tc>
        <w:tc>
          <w:tcPr>
            <w:tcW w:w="9702" w:type="dxa"/>
            <w:shd w:val="clear" w:color="auto" w:fill="auto"/>
          </w:tcPr>
          <w:p w:rsidR="00A6024B" w:rsidRPr="0059136E" w:rsidRDefault="00F801D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sz w:val="24"/>
                <w:szCs w:val="24"/>
                <w:lang w:val="sk-SK"/>
              </w:rPr>
              <w:t>ž</w:t>
            </w:r>
            <w:r w:rsidR="00DB05DE" w:rsidRPr="0059136E">
              <w:rPr>
                <w:sz w:val="24"/>
                <w:szCs w:val="24"/>
                <w:lang w:val="sk-SK"/>
              </w:rPr>
              <w:t>iak/PS po skončení odberu na miesto vpichu priloží mulový tampón alebo štvorec buni</w:t>
            </w:r>
            <w:r w:rsidRPr="0059136E">
              <w:rPr>
                <w:sz w:val="24"/>
                <w:szCs w:val="24"/>
                <w:lang w:val="sk-SK"/>
              </w:rPr>
              <w:t>čitej vaty</w:t>
            </w:r>
          </w:p>
        </w:tc>
      </w:tr>
      <w:tr w:rsidR="004E286B" w:rsidRPr="0059136E" w:rsidTr="004E286B">
        <w:trPr>
          <w:trHeight w:val="404"/>
        </w:trPr>
        <w:tc>
          <w:tcPr>
            <w:tcW w:w="0" w:type="auto"/>
            <w:shd w:val="clear" w:color="auto" w:fill="auto"/>
          </w:tcPr>
          <w:p w:rsidR="004E286B" w:rsidRPr="0059136E" w:rsidRDefault="004E286B" w:rsidP="009D0AE2">
            <w:pPr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59136E">
              <w:rPr>
                <w:sz w:val="18"/>
                <w:szCs w:val="18"/>
                <w:lang w:val="sk-SK"/>
              </w:rPr>
              <w:t>P11</w:t>
            </w:r>
          </w:p>
        </w:tc>
        <w:tc>
          <w:tcPr>
            <w:tcW w:w="9702" w:type="dxa"/>
            <w:shd w:val="clear" w:color="auto" w:fill="auto"/>
          </w:tcPr>
          <w:p w:rsidR="004E286B" w:rsidRPr="0059136E" w:rsidRDefault="00B0094A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4E286B" w:rsidRPr="0059136E">
              <w:rPr>
                <w:lang w:val="sk-SK"/>
              </w:rPr>
              <w:t xml:space="preserve">o naplnení vloží do </w:t>
            </w:r>
            <w:proofErr w:type="spellStart"/>
            <w:r w:rsidR="004E286B" w:rsidRPr="0059136E">
              <w:rPr>
                <w:lang w:val="sk-SK"/>
              </w:rPr>
              <w:t>mikrokapiláry</w:t>
            </w:r>
            <w:proofErr w:type="spellEnd"/>
            <w:r w:rsidR="004E286B" w:rsidRPr="0059136E">
              <w:rPr>
                <w:lang w:val="sk-SK"/>
              </w:rPr>
              <w:t xml:space="preserve"> oceľový drôtik, uzatvorí obidva konce plastovým uzáverom a pomocou magnetu premieša vzorku krvi (pri miešaní vzorky krvi drží </w:t>
            </w:r>
            <w:proofErr w:type="spellStart"/>
            <w:r w:rsidR="004E286B" w:rsidRPr="0059136E">
              <w:rPr>
                <w:lang w:val="sk-SK"/>
              </w:rPr>
              <w:t>mikrokapiláru</w:t>
            </w:r>
            <w:proofErr w:type="spellEnd"/>
            <w:r w:rsidR="004E286B" w:rsidRPr="0059136E">
              <w:rPr>
                <w:lang w:val="sk-SK"/>
              </w:rPr>
              <w:t xml:space="preserve"> vodor</w:t>
            </w:r>
            <w:r w:rsidR="00F801DB" w:rsidRPr="0059136E">
              <w:rPr>
                <w:lang w:val="sk-SK"/>
              </w:rPr>
              <w:t>ovne medzi ukazovákom a palcom)</w:t>
            </w:r>
          </w:p>
        </w:tc>
      </w:tr>
      <w:tr w:rsidR="004E286B" w:rsidRPr="0059136E" w:rsidTr="004E286B">
        <w:trPr>
          <w:trHeight w:val="404"/>
        </w:trPr>
        <w:tc>
          <w:tcPr>
            <w:tcW w:w="0" w:type="auto"/>
            <w:shd w:val="clear" w:color="auto" w:fill="auto"/>
          </w:tcPr>
          <w:p w:rsidR="004E286B" w:rsidRPr="0059136E" w:rsidRDefault="004E286B" w:rsidP="009D0AE2">
            <w:pPr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59136E">
              <w:rPr>
                <w:sz w:val="18"/>
                <w:szCs w:val="18"/>
                <w:lang w:val="sk-SK"/>
              </w:rPr>
              <w:t>P12</w:t>
            </w:r>
          </w:p>
        </w:tc>
        <w:tc>
          <w:tcPr>
            <w:tcW w:w="9702" w:type="dxa"/>
            <w:shd w:val="clear" w:color="auto" w:fill="auto"/>
          </w:tcPr>
          <w:p w:rsidR="004E286B" w:rsidRPr="0059136E" w:rsidRDefault="004E286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PS odberový systém na ABR označí samolepkou s menom, priezviskom, rokom narodenia</w:t>
            </w:r>
            <w:bookmarkStart w:id="0" w:name="_GoBack"/>
            <w:bookmarkEnd w:id="0"/>
          </w:p>
        </w:tc>
      </w:tr>
      <w:tr w:rsidR="004E286B" w:rsidRPr="0059136E" w:rsidTr="004E286B">
        <w:trPr>
          <w:trHeight w:val="404"/>
        </w:trPr>
        <w:tc>
          <w:tcPr>
            <w:tcW w:w="0" w:type="auto"/>
            <w:shd w:val="clear" w:color="auto" w:fill="auto"/>
          </w:tcPr>
          <w:p w:rsidR="004E286B" w:rsidRPr="0059136E" w:rsidRDefault="004E286B" w:rsidP="009D0AE2">
            <w:pPr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59136E">
              <w:rPr>
                <w:sz w:val="18"/>
                <w:szCs w:val="18"/>
                <w:lang w:val="sk-SK"/>
              </w:rPr>
              <w:t>P13</w:t>
            </w:r>
          </w:p>
        </w:tc>
        <w:tc>
          <w:tcPr>
            <w:tcW w:w="9702" w:type="dxa"/>
            <w:shd w:val="clear" w:color="auto" w:fill="auto"/>
          </w:tcPr>
          <w:p w:rsidR="004E286B" w:rsidRPr="0059136E" w:rsidRDefault="004E286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 xml:space="preserve">PS zabezpečí urýchlený transport odobratej vzorky krvi do laboratória (vzorka musí byť vyšetrená do 30 minút po odbere, pO2 do 5 minút po odbere). V prípade predpokladaného dlhšieho transportu napr. z ambulancií, </w:t>
            </w:r>
            <w:proofErr w:type="spellStart"/>
            <w:r w:rsidRPr="0059136E">
              <w:rPr>
                <w:lang w:val="sk-SK"/>
              </w:rPr>
              <w:t>mikrokapiláru</w:t>
            </w:r>
            <w:proofErr w:type="spellEnd"/>
            <w:r w:rsidRPr="0059136E">
              <w:rPr>
                <w:lang w:val="sk-SK"/>
              </w:rPr>
              <w:t xml:space="preserve"> vloží do označenej skúmavky a tú uloží do vodorovnej</w:t>
            </w:r>
            <w:r w:rsidR="00F801DB" w:rsidRPr="0059136E">
              <w:rPr>
                <w:lang w:val="sk-SK"/>
              </w:rPr>
              <w:t xml:space="preserve"> polohy v </w:t>
            </w:r>
            <w:proofErr w:type="spellStart"/>
            <w:r w:rsidR="00F801DB" w:rsidRPr="0059136E">
              <w:rPr>
                <w:lang w:val="sk-SK"/>
              </w:rPr>
              <w:t>emitnej</w:t>
            </w:r>
            <w:proofErr w:type="spellEnd"/>
            <w:r w:rsidR="00F801DB" w:rsidRPr="0059136E">
              <w:rPr>
                <w:lang w:val="sk-SK"/>
              </w:rPr>
              <w:t xml:space="preserve"> miske s ľadom</w:t>
            </w:r>
          </w:p>
        </w:tc>
      </w:tr>
      <w:tr w:rsidR="004E286B" w:rsidRPr="0059136E" w:rsidTr="004E286B">
        <w:trPr>
          <w:trHeight w:val="404"/>
        </w:trPr>
        <w:tc>
          <w:tcPr>
            <w:tcW w:w="0" w:type="auto"/>
            <w:shd w:val="clear" w:color="auto" w:fill="auto"/>
          </w:tcPr>
          <w:p w:rsidR="004E286B" w:rsidRPr="0059136E" w:rsidRDefault="004E286B" w:rsidP="009D0AE2">
            <w:pPr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59136E">
              <w:rPr>
                <w:sz w:val="18"/>
                <w:szCs w:val="18"/>
                <w:lang w:val="sk-SK"/>
              </w:rPr>
              <w:t>P14</w:t>
            </w:r>
          </w:p>
        </w:tc>
        <w:tc>
          <w:tcPr>
            <w:tcW w:w="9702" w:type="dxa"/>
            <w:shd w:val="clear" w:color="auto" w:fill="auto"/>
          </w:tcPr>
          <w:p w:rsidR="004E286B" w:rsidRPr="0059136E" w:rsidRDefault="004E286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 xml:space="preserve">PS zabezpečí </w:t>
            </w:r>
            <w:proofErr w:type="spellStart"/>
            <w:r w:rsidRPr="0059136E">
              <w:rPr>
                <w:lang w:val="sk-SK"/>
              </w:rPr>
              <w:t>dekontamináciu</w:t>
            </w:r>
            <w:proofErr w:type="spellEnd"/>
            <w:r w:rsidRPr="0059136E">
              <w:rPr>
                <w:lang w:val="sk-SK"/>
              </w:rPr>
              <w:t xml:space="preserve"> a uloženie použitých pomôcok (jednorazový materiál odhodí do nádoby </w:t>
            </w:r>
            <w:r w:rsidRPr="0059136E">
              <w:rPr>
                <w:lang w:val="sk-SK"/>
              </w:rPr>
              <w:lastRenderedPageBreak/>
              <w:t xml:space="preserve">určenej na tento účel – plastové boxy, </w:t>
            </w:r>
            <w:proofErr w:type="spellStart"/>
            <w:r w:rsidRPr="0059136E">
              <w:rPr>
                <w:lang w:val="sk-SK"/>
              </w:rPr>
              <w:t>emitnú</w:t>
            </w:r>
            <w:proofErr w:type="spellEnd"/>
            <w:r w:rsidRPr="0059136E">
              <w:rPr>
                <w:lang w:val="sk-SK"/>
              </w:rPr>
              <w:t xml:space="preserve"> misku, podnos dekontaminuje, vydezinfi</w:t>
            </w:r>
            <w:r w:rsidR="00F801DB" w:rsidRPr="0059136E">
              <w:rPr>
                <w:lang w:val="sk-SK"/>
              </w:rPr>
              <w:t>kuje, vysuší a odloží na miesto</w:t>
            </w:r>
          </w:p>
        </w:tc>
      </w:tr>
      <w:tr w:rsidR="004E286B" w:rsidRPr="0059136E" w:rsidTr="004E286B">
        <w:trPr>
          <w:trHeight w:val="404"/>
        </w:trPr>
        <w:tc>
          <w:tcPr>
            <w:tcW w:w="0" w:type="auto"/>
            <w:shd w:val="clear" w:color="auto" w:fill="auto"/>
          </w:tcPr>
          <w:p w:rsidR="004E286B" w:rsidRPr="0059136E" w:rsidRDefault="004E286B" w:rsidP="009D0AE2">
            <w:pPr>
              <w:spacing w:after="0" w:line="240" w:lineRule="auto"/>
              <w:rPr>
                <w:sz w:val="20"/>
                <w:szCs w:val="20"/>
                <w:lang w:val="sk-SK"/>
              </w:rPr>
            </w:pPr>
            <w:r w:rsidRPr="0059136E">
              <w:rPr>
                <w:sz w:val="20"/>
                <w:szCs w:val="20"/>
                <w:lang w:val="sk-SK"/>
              </w:rPr>
              <w:lastRenderedPageBreak/>
              <w:t>P15</w:t>
            </w:r>
          </w:p>
        </w:tc>
        <w:tc>
          <w:tcPr>
            <w:tcW w:w="9702" w:type="dxa"/>
            <w:shd w:val="clear" w:color="auto" w:fill="auto"/>
          </w:tcPr>
          <w:p w:rsidR="004E286B" w:rsidRPr="0059136E" w:rsidRDefault="004E286B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PS zaznamená odo</w:t>
            </w:r>
            <w:r w:rsidR="00F801DB" w:rsidRPr="0059136E">
              <w:rPr>
                <w:lang w:val="sk-SK"/>
              </w:rPr>
              <w:t xml:space="preserve">bratie krvi do </w:t>
            </w:r>
            <w:proofErr w:type="spellStart"/>
            <w:r w:rsidR="00F801DB" w:rsidRPr="0059136E">
              <w:rPr>
                <w:lang w:val="sk-SK"/>
              </w:rPr>
              <w:t>dekurzu</w:t>
            </w:r>
            <w:proofErr w:type="spellEnd"/>
            <w:r w:rsidR="00F801DB" w:rsidRPr="0059136E">
              <w:rPr>
                <w:lang w:val="sk-SK"/>
              </w:rPr>
              <w:t xml:space="preserve"> pacienta</w:t>
            </w:r>
          </w:p>
        </w:tc>
      </w:tr>
    </w:tbl>
    <w:p w:rsidR="009D0AE2" w:rsidRPr="0059136E" w:rsidRDefault="009D0AE2" w:rsidP="00EF1814">
      <w:pPr>
        <w:spacing w:after="0"/>
        <w:rPr>
          <w:b/>
          <w:lang w:val="sk-SK"/>
        </w:rPr>
      </w:pPr>
    </w:p>
    <w:p w:rsidR="00EF1814" w:rsidRPr="0059136E" w:rsidRDefault="00EF1814" w:rsidP="00EF1814">
      <w:pPr>
        <w:spacing w:after="0"/>
        <w:rPr>
          <w:b/>
          <w:lang w:val="sk-SK"/>
        </w:rPr>
      </w:pPr>
      <w:r w:rsidRPr="0059136E">
        <w:rPr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9892"/>
      </w:tblGrid>
      <w:tr w:rsidR="00EF1814" w:rsidRPr="0059136E" w:rsidTr="009D0AE2">
        <w:tc>
          <w:tcPr>
            <w:tcW w:w="0" w:type="auto"/>
            <w:shd w:val="clear" w:color="auto" w:fill="auto"/>
          </w:tcPr>
          <w:p w:rsidR="00EF1814" w:rsidRPr="0059136E" w:rsidRDefault="00EF1814" w:rsidP="009D0AE2">
            <w:pPr>
              <w:spacing w:after="0" w:line="240" w:lineRule="auto"/>
              <w:rPr>
                <w:sz w:val="20"/>
                <w:szCs w:val="20"/>
                <w:lang w:val="sk-SK"/>
              </w:rPr>
            </w:pPr>
            <w:r w:rsidRPr="0059136E">
              <w:rPr>
                <w:sz w:val="20"/>
                <w:szCs w:val="20"/>
                <w:lang w:val="sk-SK"/>
              </w:rPr>
              <w:t>V1</w:t>
            </w:r>
          </w:p>
        </w:tc>
        <w:tc>
          <w:tcPr>
            <w:tcW w:w="9892" w:type="dxa"/>
            <w:shd w:val="clear" w:color="auto" w:fill="auto"/>
          </w:tcPr>
          <w:p w:rsidR="00EF1814" w:rsidRPr="0059136E" w:rsidRDefault="00B0094A" w:rsidP="009D0AE2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4E286B" w:rsidRPr="0059136E">
              <w:rPr>
                <w:lang w:val="sk-SK"/>
              </w:rPr>
              <w:t>acient je oboznámený s postupom pri výkone</w:t>
            </w:r>
          </w:p>
        </w:tc>
      </w:tr>
      <w:tr w:rsidR="00EF1814" w:rsidRPr="0059136E" w:rsidTr="009D0AE2">
        <w:tc>
          <w:tcPr>
            <w:tcW w:w="0" w:type="auto"/>
            <w:shd w:val="clear" w:color="auto" w:fill="auto"/>
          </w:tcPr>
          <w:p w:rsidR="00EF1814" w:rsidRPr="0059136E" w:rsidRDefault="00EF1814" w:rsidP="009D0AE2">
            <w:pPr>
              <w:spacing w:after="0" w:line="240" w:lineRule="auto"/>
              <w:rPr>
                <w:sz w:val="20"/>
                <w:szCs w:val="20"/>
                <w:lang w:val="sk-SK"/>
              </w:rPr>
            </w:pPr>
            <w:r w:rsidRPr="0059136E">
              <w:rPr>
                <w:sz w:val="20"/>
                <w:szCs w:val="20"/>
                <w:lang w:val="sk-SK"/>
              </w:rPr>
              <w:t>V</w:t>
            </w:r>
            <w:r w:rsidR="006E5DAA" w:rsidRPr="0059136E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EF1814" w:rsidRPr="0059136E" w:rsidRDefault="00B0094A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4E286B" w:rsidRPr="0059136E">
              <w:rPr>
                <w:lang w:val="sk-SK"/>
              </w:rPr>
              <w:t xml:space="preserve">acient má zabezpečené vhodné </w:t>
            </w:r>
            <w:r w:rsidR="00F801DB" w:rsidRPr="0059136E">
              <w:rPr>
                <w:lang w:val="sk-SK"/>
              </w:rPr>
              <w:t>prostredie počas celého výkonu</w:t>
            </w:r>
          </w:p>
        </w:tc>
      </w:tr>
      <w:tr w:rsidR="00EF1814" w:rsidRPr="0059136E" w:rsidTr="009D0AE2">
        <w:tc>
          <w:tcPr>
            <w:tcW w:w="0" w:type="auto"/>
            <w:shd w:val="clear" w:color="auto" w:fill="auto"/>
          </w:tcPr>
          <w:p w:rsidR="00EF1814" w:rsidRPr="0059136E" w:rsidRDefault="00EF1814" w:rsidP="009D0AE2">
            <w:pPr>
              <w:spacing w:after="0" w:line="240" w:lineRule="auto"/>
              <w:rPr>
                <w:sz w:val="20"/>
                <w:szCs w:val="20"/>
                <w:lang w:val="sk-SK"/>
              </w:rPr>
            </w:pPr>
            <w:r w:rsidRPr="0059136E">
              <w:rPr>
                <w:sz w:val="20"/>
                <w:szCs w:val="20"/>
                <w:lang w:val="sk-SK"/>
              </w:rPr>
              <w:t>V</w:t>
            </w:r>
            <w:r w:rsidR="006E5DAA" w:rsidRPr="0059136E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9892" w:type="dxa"/>
            <w:shd w:val="clear" w:color="auto" w:fill="auto"/>
          </w:tcPr>
          <w:p w:rsidR="00EF1814" w:rsidRPr="0059136E" w:rsidRDefault="00B0094A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p</w:t>
            </w:r>
            <w:r w:rsidR="004E286B" w:rsidRPr="0059136E">
              <w:rPr>
                <w:lang w:val="sk-SK"/>
              </w:rPr>
              <w:t>acient má odobratú kap</w:t>
            </w:r>
            <w:r w:rsidR="00F801DB" w:rsidRPr="0059136E">
              <w:rPr>
                <w:lang w:val="sk-SK"/>
              </w:rPr>
              <w:t>ilárnu krv predpísaným spôsobom</w:t>
            </w:r>
          </w:p>
        </w:tc>
      </w:tr>
      <w:tr w:rsidR="00EF1814" w:rsidRPr="0059136E" w:rsidTr="009D0AE2">
        <w:tc>
          <w:tcPr>
            <w:tcW w:w="0" w:type="auto"/>
            <w:shd w:val="clear" w:color="auto" w:fill="auto"/>
          </w:tcPr>
          <w:p w:rsidR="00EF1814" w:rsidRPr="0059136E" w:rsidRDefault="00EF1814" w:rsidP="009D0AE2">
            <w:pPr>
              <w:spacing w:after="0" w:line="240" w:lineRule="auto"/>
              <w:rPr>
                <w:sz w:val="20"/>
                <w:szCs w:val="20"/>
                <w:lang w:val="sk-SK"/>
              </w:rPr>
            </w:pPr>
            <w:r w:rsidRPr="0059136E">
              <w:rPr>
                <w:sz w:val="20"/>
                <w:szCs w:val="20"/>
                <w:lang w:val="sk-SK"/>
              </w:rPr>
              <w:t>V</w:t>
            </w:r>
            <w:r w:rsidR="00110659" w:rsidRPr="0059136E">
              <w:rPr>
                <w:sz w:val="20"/>
                <w:szCs w:val="20"/>
                <w:lang w:val="sk-SK"/>
              </w:rPr>
              <w:t>4</w:t>
            </w:r>
          </w:p>
        </w:tc>
        <w:tc>
          <w:tcPr>
            <w:tcW w:w="9892" w:type="dxa"/>
            <w:shd w:val="clear" w:color="auto" w:fill="auto"/>
          </w:tcPr>
          <w:p w:rsidR="00EF1814" w:rsidRPr="0059136E" w:rsidRDefault="00B0094A" w:rsidP="0059136E">
            <w:pPr>
              <w:spacing w:after="0" w:line="240" w:lineRule="auto"/>
              <w:rPr>
                <w:lang w:val="sk-SK"/>
              </w:rPr>
            </w:pPr>
            <w:r w:rsidRPr="0059136E">
              <w:rPr>
                <w:lang w:val="sk-SK"/>
              </w:rPr>
              <w:t>v</w:t>
            </w:r>
            <w:r w:rsidR="004E286B" w:rsidRPr="0059136E">
              <w:rPr>
                <w:lang w:val="sk-SK"/>
              </w:rPr>
              <w:t> dokumentácií sú</w:t>
            </w:r>
            <w:r w:rsidR="00F801DB" w:rsidRPr="0059136E">
              <w:rPr>
                <w:lang w:val="sk-SK"/>
              </w:rPr>
              <w:t xml:space="preserve"> zaznamenané údaje o odbere krv</w:t>
            </w:r>
          </w:p>
        </w:tc>
      </w:tr>
    </w:tbl>
    <w:p w:rsidR="001B1E8C" w:rsidRPr="00B54964" w:rsidRDefault="001B1E8C">
      <w:pPr>
        <w:rPr>
          <w:lang w:val="sk-SK"/>
        </w:rPr>
      </w:pPr>
    </w:p>
    <w:p w:rsidR="00E36E44" w:rsidRDefault="0059136E">
      <w:pPr>
        <w:rPr>
          <w:noProof/>
          <w:lang w:val="cs-CZ" w:eastAsia="cs-CZ"/>
        </w:rPr>
      </w:pPr>
      <w:r w:rsidRPr="007D6F3A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114.9pt;height:120.55pt;visibility:visible;mso-wrap-style:square">
            <v:imagedata r:id="rId5" o:title=""/>
          </v:shape>
        </w:pict>
      </w:r>
      <w:r w:rsidRPr="007D6F3A">
        <w:rPr>
          <w:noProof/>
          <w:lang w:val="cs-CZ" w:eastAsia="cs-CZ"/>
        </w:rPr>
        <w:pict>
          <v:shape id="Obrázok 11" o:spid="_x0000_i1026" type="#_x0000_t75" style="width:262.1pt;height:120.55pt;visibility:visible;mso-wrap-style:square">
            <v:imagedata r:id="rId6" o:title=""/>
          </v:shape>
        </w:pict>
      </w:r>
    </w:p>
    <w:p w:rsidR="006F0F41" w:rsidRDefault="006F0F41" w:rsidP="006F0F41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Obr.1. </w:t>
      </w:r>
      <w:proofErr w:type="spellStart"/>
      <w:r>
        <w:rPr>
          <w:b/>
          <w:sz w:val="20"/>
          <w:szCs w:val="20"/>
        </w:rPr>
        <w:t>Lanceta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hemolancety</w:t>
      </w:r>
      <w:proofErr w:type="spellEnd"/>
    </w:p>
    <w:p w:rsidR="006F0F41" w:rsidRDefault="006F0F41" w:rsidP="006F0F41">
      <w:pPr>
        <w:spacing w:after="0" w:line="240" w:lineRule="auto"/>
        <w:rPr>
          <w:b/>
          <w:sz w:val="20"/>
          <w:szCs w:val="20"/>
        </w:rPr>
      </w:pPr>
    </w:p>
    <w:p w:rsidR="006F0F41" w:rsidRDefault="006F0F41">
      <w:pPr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                        </w:t>
      </w:r>
      <w:r w:rsidR="0059136E" w:rsidRPr="007D6F3A">
        <w:rPr>
          <w:noProof/>
          <w:lang w:val="cs-CZ" w:eastAsia="cs-CZ"/>
        </w:rPr>
        <w:pict>
          <v:shape id="Obrázok 14" o:spid="_x0000_i1027" type="#_x0000_t75" style="width:141.55pt;height:189.3pt;visibility:visible;mso-wrap-style:square">
            <v:imagedata r:id="rId7" o:title=""/>
          </v:shape>
        </w:pict>
      </w:r>
      <w:r>
        <w:rPr>
          <w:noProof/>
          <w:lang w:val="cs-CZ" w:eastAsia="cs-CZ"/>
        </w:rPr>
        <w:t xml:space="preserve">                </w:t>
      </w:r>
      <w:r w:rsidR="0059136E" w:rsidRPr="007D6F3A">
        <w:rPr>
          <w:noProof/>
          <w:lang w:val="cs-CZ" w:eastAsia="cs-CZ"/>
        </w:rPr>
        <w:pict>
          <v:shape id="Obrázok 18" o:spid="_x0000_i1028" type="#_x0000_t75" style="width:141.55pt;height:189.3pt;visibility:visible;mso-wrap-style:square">
            <v:imagedata r:id="rId8" o:title=""/>
          </v:shape>
        </w:pict>
      </w:r>
    </w:p>
    <w:p w:rsidR="003B65B3" w:rsidRPr="003B65B3" w:rsidRDefault="003B65B3" w:rsidP="003B65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Obr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heparinizované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mikrokapilár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b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oceľové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drôtiky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c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plastové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uzáver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b/>
          <w:bCs/>
          <w:sz w:val="20"/>
          <w:szCs w:val="20"/>
        </w:rPr>
        <w:t xml:space="preserve">d </w:t>
      </w:r>
      <w:r>
        <w:rPr>
          <w:sz w:val="20"/>
          <w:szCs w:val="20"/>
        </w:rPr>
        <w:t>- magnet</w:t>
      </w:r>
    </w:p>
    <w:p w:rsidR="003B65B3" w:rsidRDefault="003B65B3">
      <w:pPr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                          </w:t>
      </w:r>
    </w:p>
    <w:p w:rsidR="003B65B3" w:rsidRDefault="003B65B3" w:rsidP="003B65B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val="cs-CZ" w:eastAsia="cs-CZ"/>
        </w:rPr>
        <w:t xml:space="preserve">                     </w:t>
      </w:r>
    </w:p>
    <w:p w:rsidR="006F0F41" w:rsidRDefault="003B65B3">
      <w:pPr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                               </w:t>
      </w:r>
      <w:r w:rsidR="0059136E" w:rsidRPr="007D6F3A">
        <w:rPr>
          <w:noProof/>
          <w:lang w:val="cs-CZ" w:eastAsia="cs-CZ"/>
        </w:rPr>
        <w:pict>
          <v:shape id="Obrázok 19" o:spid="_x0000_i1029" type="#_x0000_t75" style="width:402.9pt;height:152.9pt;visibility:visible;mso-wrap-style:square">
            <v:imagedata r:id="rId9" o:title=""/>
          </v:shape>
        </w:pict>
      </w:r>
    </w:p>
    <w:p w:rsidR="003B65B3" w:rsidRDefault="003B65B3" w:rsidP="003B65B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val="cs-CZ" w:eastAsia="cs-CZ"/>
        </w:rPr>
        <w:t xml:space="preserve">         </w:t>
      </w:r>
      <w:r>
        <w:rPr>
          <w:b/>
          <w:sz w:val="20"/>
          <w:szCs w:val="20"/>
        </w:rPr>
        <w:t xml:space="preserve">Obr.3. </w:t>
      </w:r>
      <w:proofErr w:type="spellStart"/>
      <w:r>
        <w:rPr>
          <w:b/>
          <w:sz w:val="20"/>
          <w:szCs w:val="20"/>
        </w:rPr>
        <w:t>Miesta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vpichu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na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odber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kapilárnej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krvi</w:t>
      </w:r>
      <w:proofErr w:type="spellEnd"/>
    </w:p>
    <w:p w:rsidR="003B65B3" w:rsidRDefault="003B65B3">
      <w:pPr>
        <w:rPr>
          <w:noProof/>
          <w:lang w:val="cs-CZ" w:eastAsia="cs-CZ"/>
        </w:rPr>
      </w:pPr>
    </w:p>
    <w:p w:rsidR="003B65B3" w:rsidRDefault="003B65B3">
      <w:pPr>
        <w:rPr>
          <w:noProof/>
          <w:lang w:val="cs-CZ" w:eastAsia="cs-CZ"/>
        </w:rPr>
      </w:pPr>
    </w:p>
    <w:p w:rsidR="003B65B3" w:rsidRPr="00B54964" w:rsidRDefault="003B65B3">
      <w:pPr>
        <w:rPr>
          <w:lang w:val="sk-SK"/>
        </w:rPr>
      </w:pPr>
    </w:p>
    <w:sectPr w:rsidR="003B65B3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702"/>
    <w:multiLevelType w:val="hybridMultilevel"/>
    <w:tmpl w:val="FD845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5DE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B65B3"/>
    <w:rsid w:val="003F3EC8"/>
    <w:rsid w:val="003F64F2"/>
    <w:rsid w:val="003F69B3"/>
    <w:rsid w:val="0042271D"/>
    <w:rsid w:val="004465AB"/>
    <w:rsid w:val="00473BA7"/>
    <w:rsid w:val="004C6B17"/>
    <w:rsid w:val="004E286B"/>
    <w:rsid w:val="004F1AFB"/>
    <w:rsid w:val="00535042"/>
    <w:rsid w:val="00590A64"/>
    <w:rsid w:val="0059136E"/>
    <w:rsid w:val="005B2CBC"/>
    <w:rsid w:val="005C0958"/>
    <w:rsid w:val="005C7D30"/>
    <w:rsid w:val="006238AA"/>
    <w:rsid w:val="00643358"/>
    <w:rsid w:val="006437D8"/>
    <w:rsid w:val="00653F62"/>
    <w:rsid w:val="00654BC6"/>
    <w:rsid w:val="00664534"/>
    <w:rsid w:val="006E5DAA"/>
    <w:rsid w:val="006F0F41"/>
    <w:rsid w:val="00763EC6"/>
    <w:rsid w:val="007A1E76"/>
    <w:rsid w:val="007D09EE"/>
    <w:rsid w:val="007D5B3A"/>
    <w:rsid w:val="007D6F3A"/>
    <w:rsid w:val="008129D1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C334A"/>
    <w:rsid w:val="009D0AE2"/>
    <w:rsid w:val="00A12A74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0094A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3461D"/>
    <w:rsid w:val="00D4014C"/>
    <w:rsid w:val="00D974D7"/>
    <w:rsid w:val="00DA03C4"/>
    <w:rsid w:val="00DB05DE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01DB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8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34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DK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PC1</dc:creator>
  <cp:lastModifiedBy>PC</cp:lastModifiedBy>
  <cp:revision>8</cp:revision>
  <dcterms:created xsi:type="dcterms:W3CDTF">2019-07-03T08:53:00Z</dcterms:created>
  <dcterms:modified xsi:type="dcterms:W3CDTF">2019-09-08T17:19:00Z</dcterms:modified>
</cp:coreProperties>
</file>