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7" w:rsidRPr="00C04B3C" w:rsidRDefault="00CF2ED7" w:rsidP="00834FB2">
      <w:pPr>
        <w:pStyle w:val="Nadpis1"/>
        <w:tabs>
          <w:tab w:val="left" w:pos="3060"/>
          <w:tab w:val="center" w:pos="4890"/>
        </w:tabs>
        <w:rPr>
          <w:rFonts w:ascii="Times New Roman" w:hAnsi="Times New Roman"/>
          <w:sz w:val="24"/>
          <w:szCs w:val="24"/>
        </w:rPr>
      </w:pPr>
      <w:r w:rsidRPr="00C04B3C">
        <w:rPr>
          <w:rFonts w:ascii="Times New Roman" w:hAnsi="Times New Roman"/>
          <w:sz w:val="24"/>
          <w:szCs w:val="24"/>
        </w:rPr>
        <w:t>MANDÁTNA  ZMLUVA</w:t>
      </w:r>
    </w:p>
    <w:p w:rsidR="00CF2ED7" w:rsidRDefault="00C04B3C" w:rsidP="00C04B3C">
      <w:pPr>
        <w:pStyle w:val="Zkladntext2"/>
        <w:jc w:val="center"/>
        <w:rPr>
          <w:sz w:val="24"/>
          <w:szCs w:val="24"/>
        </w:rPr>
      </w:pPr>
      <w:r w:rsidRPr="00C04B3C">
        <w:rPr>
          <w:sz w:val="24"/>
          <w:szCs w:val="24"/>
        </w:rPr>
        <w:t xml:space="preserve"> na výkon stavebného dozoru a odborného poradenstva uzatvorená podľa § 566 a </w:t>
      </w:r>
      <w:proofErr w:type="spellStart"/>
      <w:r w:rsidRPr="00C04B3C">
        <w:rPr>
          <w:sz w:val="24"/>
          <w:szCs w:val="24"/>
        </w:rPr>
        <w:t>nasl</w:t>
      </w:r>
      <w:proofErr w:type="spellEnd"/>
      <w:r w:rsidRPr="00C04B3C">
        <w:rPr>
          <w:sz w:val="24"/>
          <w:szCs w:val="24"/>
        </w:rPr>
        <w:t>. Obchodného zákonníka</w:t>
      </w:r>
    </w:p>
    <w:p w:rsidR="00A43F71" w:rsidRPr="00C04B3C" w:rsidRDefault="00A43F71" w:rsidP="00C04B3C">
      <w:pPr>
        <w:pStyle w:val="Zkladntext2"/>
        <w:jc w:val="center"/>
        <w:rPr>
          <w:sz w:val="24"/>
          <w:szCs w:val="24"/>
        </w:rPr>
      </w:pPr>
    </w:p>
    <w:p w:rsidR="00877488" w:rsidRDefault="00C04B3C" w:rsidP="00877488">
      <w:pPr>
        <w:pStyle w:val="Zkladntext2"/>
        <w:spacing w:before="0"/>
        <w:jc w:val="center"/>
        <w:rPr>
          <w:b/>
          <w:sz w:val="24"/>
          <w:szCs w:val="24"/>
        </w:rPr>
      </w:pPr>
      <w:r w:rsidRPr="00A43F71">
        <w:rPr>
          <w:b/>
          <w:sz w:val="24"/>
          <w:szCs w:val="24"/>
        </w:rPr>
        <w:t>Čl. I</w:t>
      </w:r>
    </w:p>
    <w:p w:rsidR="00CF2ED7" w:rsidRPr="00A43F71" w:rsidRDefault="00C04B3C" w:rsidP="00877488">
      <w:pPr>
        <w:pStyle w:val="Zkladntext2"/>
        <w:spacing w:before="0"/>
        <w:jc w:val="center"/>
        <w:rPr>
          <w:b/>
          <w:sz w:val="24"/>
          <w:szCs w:val="24"/>
        </w:rPr>
      </w:pPr>
      <w:r w:rsidRPr="00A43F71">
        <w:rPr>
          <w:b/>
          <w:sz w:val="24"/>
          <w:szCs w:val="24"/>
        </w:rPr>
        <w:t> Zmluvné strany</w:t>
      </w:r>
    </w:p>
    <w:p w:rsidR="00CF2ED7" w:rsidRPr="00C04B3C" w:rsidRDefault="00CF2ED7" w:rsidP="00877488">
      <w:pPr>
        <w:pStyle w:val="Zkladntext2"/>
        <w:spacing w:before="0"/>
        <w:jc w:val="both"/>
        <w:rPr>
          <w:sz w:val="24"/>
          <w:szCs w:val="24"/>
        </w:rPr>
      </w:pPr>
    </w:p>
    <w:p w:rsidR="00C04B3C" w:rsidRPr="00DA0B22" w:rsidRDefault="00C04B3C" w:rsidP="00C04B3C">
      <w:pPr>
        <w:rPr>
          <w:b/>
          <w:sz w:val="24"/>
          <w:szCs w:val="24"/>
        </w:rPr>
      </w:pPr>
      <w:r w:rsidRPr="00DA0B22">
        <w:rPr>
          <w:b/>
          <w:sz w:val="24"/>
          <w:szCs w:val="24"/>
        </w:rPr>
        <w:t xml:space="preserve">MANDATÁR: </w:t>
      </w:r>
      <w:r w:rsidR="00614CA0">
        <w:rPr>
          <w:b/>
          <w:sz w:val="24"/>
          <w:szCs w:val="24"/>
        </w:rPr>
        <w:tab/>
      </w:r>
      <w:r w:rsidR="00614CA0">
        <w:rPr>
          <w:b/>
          <w:sz w:val="24"/>
          <w:szCs w:val="24"/>
        </w:rPr>
        <w:tab/>
      </w:r>
      <w:r w:rsidRPr="00DA0B22">
        <w:rPr>
          <w:b/>
          <w:sz w:val="24"/>
          <w:szCs w:val="24"/>
        </w:rPr>
        <w:t>A</w:t>
      </w:r>
      <w:r w:rsidR="008E323C" w:rsidRPr="00DA0B22">
        <w:rPr>
          <w:b/>
          <w:sz w:val="24"/>
          <w:szCs w:val="24"/>
        </w:rPr>
        <w:t>-Z REAL STAV spol. s </w:t>
      </w:r>
      <w:proofErr w:type="spellStart"/>
      <w:r w:rsidR="008E323C" w:rsidRPr="00DA0B22">
        <w:rPr>
          <w:b/>
          <w:sz w:val="24"/>
          <w:szCs w:val="24"/>
        </w:rPr>
        <w:t>r.o</w:t>
      </w:r>
      <w:proofErr w:type="spellEnd"/>
      <w:r w:rsidR="008E323C" w:rsidRPr="00DA0B22">
        <w:rPr>
          <w:b/>
          <w:sz w:val="24"/>
          <w:szCs w:val="24"/>
        </w:rPr>
        <w:t>.</w:t>
      </w:r>
      <w:bookmarkStart w:id="0" w:name="_GoBack"/>
      <w:bookmarkEnd w:id="0"/>
    </w:p>
    <w:p w:rsidR="00D90D71" w:rsidRDefault="008E323C" w:rsidP="00C04B3C">
      <w:pPr>
        <w:rPr>
          <w:sz w:val="24"/>
          <w:szCs w:val="24"/>
        </w:rPr>
      </w:pPr>
      <w:r w:rsidRPr="00C04B3C">
        <w:rPr>
          <w:sz w:val="24"/>
          <w:szCs w:val="24"/>
        </w:rPr>
        <w:t>sídlo: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Michalovská 3 , 040 11 Košice</w:t>
      </w:r>
      <w:r w:rsidRPr="00C04B3C">
        <w:rPr>
          <w:sz w:val="24"/>
          <w:szCs w:val="24"/>
        </w:rPr>
        <w:br/>
        <w:t>štatutárny zástupca 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</w:t>
      </w:r>
      <w:r w:rsidR="0088095E">
        <w:rPr>
          <w:sz w:val="24"/>
          <w:szCs w:val="24"/>
        </w:rPr>
        <w:t xml:space="preserve">Mgr. </w:t>
      </w:r>
      <w:r w:rsidRPr="00C04B3C">
        <w:rPr>
          <w:sz w:val="24"/>
          <w:szCs w:val="24"/>
        </w:rPr>
        <w:t xml:space="preserve">Monika </w:t>
      </w:r>
      <w:proofErr w:type="spellStart"/>
      <w:r w:rsidRPr="00C04B3C">
        <w:rPr>
          <w:sz w:val="24"/>
          <w:szCs w:val="24"/>
        </w:rPr>
        <w:t>Štrompová</w:t>
      </w:r>
      <w:proofErr w:type="spellEnd"/>
      <w:r w:rsidRPr="00C04B3C">
        <w:rPr>
          <w:sz w:val="24"/>
          <w:szCs w:val="24"/>
        </w:rPr>
        <w:t xml:space="preserve"> </w:t>
      </w:r>
      <w:r w:rsidRPr="00C04B3C">
        <w:rPr>
          <w:sz w:val="24"/>
          <w:szCs w:val="24"/>
        </w:rPr>
        <w:br/>
        <w:t xml:space="preserve">IČO: 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>0036851248</w:t>
      </w:r>
      <w:r w:rsidRPr="00C04B3C">
        <w:rPr>
          <w:sz w:val="24"/>
          <w:szCs w:val="24"/>
        </w:rPr>
        <w:br/>
        <w:t>DIČ: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2022477105</w:t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Bankové spojenie: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  <w:t>Tatra banka</w:t>
      </w:r>
      <w:r w:rsidRPr="006C69B6">
        <w:rPr>
          <w:sz w:val="22"/>
          <w:szCs w:val="22"/>
        </w:rPr>
        <w:t xml:space="preserve"> </w:t>
      </w:r>
      <w:proofErr w:type="spellStart"/>
      <w:r w:rsidRPr="006C69B6">
        <w:rPr>
          <w:sz w:val="22"/>
          <w:szCs w:val="22"/>
        </w:rPr>
        <w:t>a.s</w:t>
      </w:r>
      <w:proofErr w:type="spellEnd"/>
      <w:r w:rsidRPr="006C69B6">
        <w:rPr>
          <w:sz w:val="22"/>
          <w:szCs w:val="22"/>
        </w:rPr>
        <w:t>.</w:t>
      </w:r>
      <w:r w:rsidRPr="006C69B6">
        <w:rPr>
          <w:sz w:val="22"/>
          <w:szCs w:val="22"/>
        </w:rPr>
        <w:tab/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SWIFT (BIC) kód banky:</w:t>
      </w:r>
      <w:r>
        <w:rPr>
          <w:sz w:val="22"/>
          <w:szCs w:val="22"/>
        </w:rPr>
        <w:tab/>
        <w:t>TATRSKBX</w:t>
      </w:r>
      <w:r w:rsidRPr="006C69B6">
        <w:rPr>
          <w:sz w:val="22"/>
          <w:szCs w:val="22"/>
        </w:rPr>
        <w:tab/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IBAN: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SK0311000000002627815034</w:t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Telefón: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70F4">
        <w:rPr>
          <w:sz w:val="22"/>
          <w:szCs w:val="22"/>
        </w:rPr>
        <w:t xml:space="preserve">+421 </w:t>
      </w:r>
      <w:r>
        <w:rPr>
          <w:sz w:val="22"/>
          <w:szCs w:val="22"/>
        </w:rPr>
        <w:t>0903613625</w:t>
      </w:r>
      <w:r w:rsidRPr="006C69B6">
        <w:rPr>
          <w:sz w:val="22"/>
          <w:szCs w:val="22"/>
        </w:rPr>
        <w:tab/>
      </w:r>
    </w:p>
    <w:p w:rsidR="00CF2ED7" w:rsidRPr="0052554F" w:rsidRDefault="00877488" w:rsidP="00A43F71">
      <w:pPr>
        <w:rPr>
          <w:snapToGrid w:val="0"/>
          <w:sz w:val="24"/>
          <w:szCs w:val="24"/>
        </w:rPr>
      </w:pPr>
      <w:r w:rsidRPr="0052554F">
        <w:rPr>
          <w:sz w:val="24"/>
          <w:szCs w:val="24"/>
        </w:rPr>
        <w:t xml:space="preserve"> </w:t>
      </w:r>
      <w:r w:rsidR="0052554F" w:rsidRPr="0052554F">
        <w:rPr>
          <w:sz w:val="24"/>
          <w:szCs w:val="24"/>
        </w:rPr>
        <w:t>(</w:t>
      </w:r>
      <w:r w:rsidR="00C04B3C" w:rsidRPr="0052554F">
        <w:rPr>
          <w:sz w:val="24"/>
          <w:szCs w:val="24"/>
        </w:rPr>
        <w:t xml:space="preserve">ďalej len </w:t>
      </w:r>
      <w:r w:rsidR="0052554F" w:rsidRPr="0052554F">
        <w:rPr>
          <w:sz w:val="24"/>
          <w:szCs w:val="24"/>
        </w:rPr>
        <w:t>„</w:t>
      </w:r>
      <w:r w:rsidR="00C04B3C" w:rsidRPr="0052554F">
        <w:rPr>
          <w:sz w:val="24"/>
          <w:szCs w:val="24"/>
        </w:rPr>
        <w:t>mandatár</w:t>
      </w:r>
      <w:r w:rsidR="0052554F" w:rsidRPr="0052554F">
        <w:rPr>
          <w:sz w:val="24"/>
          <w:szCs w:val="24"/>
        </w:rPr>
        <w:t>“)</w:t>
      </w:r>
    </w:p>
    <w:p w:rsidR="00703A20" w:rsidRDefault="00703A20" w:rsidP="00C04B3C">
      <w:pPr>
        <w:spacing w:before="120"/>
        <w:jc w:val="both"/>
        <w:rPr>
          <w:b/>
          <w:snapToGrid w:val="0"/>
          <w:sz w:val="24"/>
          <w:szCs w:val="24"/>
        </w:rPr>
      </w:pPr>
    </w:p>
    <w:p w:rsidR="00614CA0" w:rsidRDefault="00CF2ED7" w:rsidP="00603A0C">
      <w:pPr>
        <w:tabs>
          <w:tab w:val="left" w:pos="2694"/>
        </w:tabs>
        <w:spacing w:before="120"/>
        <w:ind w:left="2835" w:hanging="2835"/>
        <w:jc w:val="both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MANDANT:</w:t>
      </w:r>
      <w:r w:rsidR="00603A0C">
        <w:rPr>
          <w:b/>
          <w:snapToGrid w:val="0"/>
          <w:sz w:val="24"/>
          <w:szCs w:val="24"/>
        </w:rPr>
        <w:tab/>
      </w:r>
      <w:r w:rsidR="00603A0C">
        <w:rPr>
          <w:b/>
          <w:snapToGrid w:val="0"/>
          <w:sz w:val="24"/>
          <w:szCs w:val="24"/>
        </w:rPr>
        <w:tab/>
      </w:r>
      <w:r w:rsidR="00603A0C" w:rsidRPr="00603A0C">
        <w:rPr>
          <w:b/>
          <w:sz w:val="24"/>
          <w:szCs w:val="24"/>
        </w:rPr>
        <w:t xml:space="preserve">Stredná odborná škola Jozefa </w:t>
      </w:r>
      <w:proofErr w:type="spellStart"/>
      <w:r w:rsidR="00603A0C" w:rsidRPr="00603A0C">
        <w:rPr>
          <w:b/>
          <w:sz w:val="24"/>
          <w:szCs w:val="24"/>
        </w:rPr>
        <w:t>Szakkayho</w:t>
      </w:r>
      <w:proofErr w:type="spellEnd"/>
      <w:r w:rsidR="00603A0C" w:rsidRPr="00603A0C">
        <w:rPr>
          <w:b/>
          <w:sz w:val="24"/>
          <w:szCs w:val="24"/>
        </w:rPr>
        <w:t xml:space="preserve"> –</w:t>
      </w:r>
      <w:proofErr w:type="spellStart"/>
      <w:r w:rsidR="00603A0C" w:rsidRPr="00603A0C">
        <w:rPr>
          <w:b/>
          <w:sz w:val="24"/>
          <w:szCs w:val="24"/>
        </w:rPr>
        <w:t>Szakkay</w:t>
      </w:r>
      <w:proofErr w:type="spellEnd"/>
      <w:r w:rsidR="00603A0C" w:rsidRPr="00603A0C">
        <w:rPr>
          <w:b/>
          <w:sz w:val="24"/>
          <w:szCs w:val="24"/>
        </w:rPr>
        <w:t xml:space="preserve"> </w:t>
      </w:r>
      <w:proofErr w:type="spellStart"/>
      <w:r w:rsidR="00603A0C" w:rsidRPr="00603A0C">
        <w:rPr>
          <w:b/>
          <w:sz w:val="24"/>
          <w:szCs w:val="24"/>
        </w:rPr>
        <w:t>József</w:t>
      </w:r>
      <w:proofErr w:type="spellEnd"/>
      <w:r w:rsidR="00603A0C" w:rsidRPr="00603A0C">
        <w:rPr>
          <w:b/>
          <w:sz w:val="24"/>
          <w:szCs w:val="24"/>
        </w:rPr>
        <w:t xml:space="preserve"> </w:t>
      </w:r>
      <w:proofErr w:type="spellStart"/>
      <w:r w:rsidR="00603A0C" w:rsidRPr="00603A0C">
        <w:rPr>
          <w:b/>
          <w:sz w:val="24"/>
          <w:szCs w:val="24"/>
        </w:rPr>
        <w:t>Szakközépiskola</w:t>
      </w:r>
      <w:proofErr w:type="spellEnd"/>
      <w:r w:rsidR="00603A0C" w:rsidRPr="00603A0C">
        <w:rPr>
          <w:b/>
          <w:sz w:val="24"/>
          <w:szCs w:val="24"/>
        </w:rPr>
        <w:t xml:space="preserve">, </w:t>
      </w:r>
      <w:proofErr w:type="spellStart"/>
      <w:r w:rsidR="00603A0C" w:rsidRPr="00603A0C">
        <w:rPr>
          <w:b/>
          <w:sz w:val="24"/>
          <w:szCs w:val="24"/>
        </w:rPr>
        <w:t>Grešákova</w:t>
      </w:r>
      <w:proofErr w:type="spellEnd"/>
      <w:r w:rsidR="00603A0C" w:rsidRPr="00603A0C">
        <w:rPr>
          <w:b/>
          <w:sz w:val="24"/>
          <w:szCs w:val="24"/>
        </w:rPr>
        <w:t xml:space="preserve"> 1, 040 01 Košice</w:t>
      </w:r>
    </w:p>
    <w:p w:rsidR="00571923" w:rsidRPr="00603A0C" w:rsidRDefault="00D90D71" w:rsidP="00571923">
      <w:pPr>
        <w:rPr>
          <w:sz w:val="24"/>
          <w:szCs w:val="24"/>
        </w:rPr>
      </w:pPr>
      <w:r w:rsidRPr="00C04B3C"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03A0C" w:rsidRPr="00603A0C">
        <w:rPr>
          <w:sz w:val="24"/>
          <w:szCs w:val="24"/>
        </w:rPr>
        <w:t>Grešákova</w:t>
      </w:r>
      <w:proofErr w:type="spellEnd"/>
      <w:r w:rsidR="00603A0C" w:rsidRPr="00603A0C">
        <w:rPr>
          <w:sz w:val="24"/>
          <w:szCs w:val="24"/>
        </w:rPr>
        <w:t xml:space="preserve"> 1, 040 01 Košice</w:t>
      </w:r>
    </w:p>
    <w:p w:rsidR="00D90D71" w:rsidRPr="00603A0C" w:rsidRDefault="00D90D71" w:rsidP="00571923">
      <w:pPr>
        <w:rPr>
          <w:sz w:val="24"/>
          <w:szCs w:val="24"/>
        </w:rPr>
      </w:pPr>
      <w:r w:rsidRPr="00603A0C">
        <w:rPr>
          <w:sz w:val="24"/>
          <w:szCs w:val="24"/>
        </w:rPr>
        <w:t>štatutárny zástupca :</w:t>
      </w:r>
      <w:r w:rsidRPr="00603A0C">
        <w:rPr>
          <w:sz w:val="24"/>
          <w:szCs w:val="24"/>
        </w:rPr>
        <w:tab/>
      </w:r>
      <w:r w:rsidR="00571923" w:rsidRPr="00603A0C">
        <w:rPr>
          <w:sz w:val="24"/>
          <w:szCs w:val="24"/>
        </w:rPr>
        <w:tab/>
      </w:r>
      <w:r w:rsidR="00603A0C" w:rsidRPr="00603A0C">
        <w:rPr>
          <w:sz w:val="24"/>
          <w:szCs w:val="24"/>
        </w:rPr>
        <w:t>Ing.</w:t>
      </w:r>
      <w:r w:rsidR="00C23F19">
        <w:rPr>
          <w:sz w:val="24"/>
          <w:szCs w:val="24"/>
        </w:rPr>
        <w:t xml:space="preserve"> Eva </w:t>
      </w:r>
      <w:proofErr w:type="spellStart"/>
      <w:r w:rsidR="00603A0C" w:rsidRPr="00603A0C">
        <w:rPr>
          <w:sz w:val="24"/>
          <w:szCs w:val="24"/>
        </w:rPr>
        <w:t>Matejová</w:t>
      </w:r>
      <w:proofErr w:type="spellEnd"/>
      <w:r w:rsidR="00C23F19">
        <w:rPr>
          <w:sz w:val="24"/>
          <w:szCs w:val="24"/>
        </w:rPr>
        <w:t xml:space="preserve"> </w:t>
      </w:r>
      <w:r w:rsidR="00C23F19">
        <w:rPr>
          <w:color w:val="000000"/>
          <w:sz w:val="24"/>
          <w:szCs w:val="24"/>
        </w:rPr>
        <w:t>–</w:t>
      </w:r>
      <w:r w:rsidR="00603A0C" w:rsidRPr="00603A0C">
        <w:rPr>
          <w:color w:val="000000"/>
          <w:sz w:val="24"/>
          <w:szCs w:val="24"/>
        </w:rPr>
        <w:t xml:space="preserve"> riaditeľka</w:t>
      </w:r>
      <w:r w:rsidR="00C23F19">
        <w:rPr>
          <w:color w:val="000000"/>
          <w:sz w:val="24"/>
          <w:szCs w:val="24"/>
        </w:rPr>
        <w:t xml:space="preserve"> školy</w:t>
      </w:r>
    </w:p>
    <w:p w:rsidR="00D90D71" w:rsidRPr="00603A0C" w:rsidRDefault="00D90D71" w:rsidP="00571923">
      <w:pPr>
        <w:rPr>
          <w:sz w:val="24"/>
          <w:szCs w:val="24"/>
        </w:rPr>
      </w:pPr>
      <w:r w:rsidRPr="00603A0C">
        <w:rPr>
          <w:sz w:val="24"/>
          <w:szCs w:val="24"/>
        </w:rPr>
        <w:t>Osoba oprávnená jednať</w:t>
      </w:r>
    </w:p>
    <w:p w:rsidR="000B70F4" w:rsidRPr="00603A0C" w:rsidRDefault="00E81EB6" w:rsidP="00571923">
      <w:pPr>
        <w:rPr>
          <w:sz w:val="24"/>
          <w:szCs w:val="24"/>
        </w:rPr>
      </w:pPr>
      <w:r w:rsidRPr="00603A0C">
        <w:rPr>
          <w:sz w:val="24"/>
          <w:szCs w:val="24"/>
        </w:rPr>
        <w:t xml:space="preserve">vo </w:t>
      </w:r>
      <w:r w:rsidR="000C73F8" w:rsidRPr="00603A0C">
        <w:rPr>
          <w:sz w:val="24"/>
          <w:szCs w:val="24"/>
        </w:rPr>
        <w:t xml:space="preserve">veciach zmluvných </w:t>
      </w:r>
      <w:r w:rsidR="000C73F8" w:rsidRPr="00603A0C">
        <w:rPr>
          <w:sz w:val="24"/>
          <w:szCs w:val="24"/>
        </w:rPr>
        <w:tab/>
      </w:r>
    </w:p>
    <w:p w:rsidR="00D90D71" w:rsidRPr="00603A0C" w:rsidRDefault="00D90D71" w:rsidP="00571923">
      <w:pPr>
        <w:rPr>
          <w:sz w:val="24"/>
          <w:szCs w:val="24"/>
        </w:rPr>
      </w:pPr>
      <w:r w:rsidRPr="00603A0C">
        <w:rPr>
          <w:sz w:val="24"/>
          <w:szCs w:val="24"/>
        </w:rPr>
        <w:t xml:space="preserve">IČO: 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="00603A0C" w:rsidRPr="00603A0C">
        <w:rPr>
          <w:sz w:val="24"/>
          <w:szCs w:val="24"/>
        </w:rPr>
        <w:t>00161781</w:t>
      </w:r>
    </w:p>
    <w:p w:rsidR="00D90D71" w:rsidRPr="00603A0C" w:rsidRDefault="00D90D71" w:rsidP="00571923">
      <w:pPr>
        <w:rPr>
          <w:sz w:val="24"/>
          <w:szCs w:val="24"/>
        </w:rPr>
      </w:pPr>
      <w:r w:rsidRPr="00603A0C">
        <w:rPr>
          <w:sz w:val="24"/>
          <w:szCs w:val="24"/>
        </w:rPr>
        <w:t>DIČ: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="00603A0C" w:rsidRPr="00603A0C">
        <w:rPr>
          <w:sz w:val="24"/>
          <w:szCs w:val="24"/>
        </w:rPr>
        <w:t>2020762447</w:t>
      </w:r>
    </w:p>
    <w:p w:rsidR="00D90D71" w:rsidRPr="00603A0C" w:rsidRDefault="00D90D71" w:rsidP="00571923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Bankové spojenie: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="00603A0C" w:rsidRPr="00603A0C">
        <w:rPr>
          <w:bCs/>
          <w:sz w:val="24"/>
          <w:szCs w:val="24"/>
        </w:rPr>
        <w:t>Štátna pokladnica</w:t>
      </w:r>
    </w:p>
    <w:p w:rsidR="00D90D71" w:rsidRPr="00603A0C" w:rsidRDefault="00D90D71" w:rsidP="00571923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SWIFT (BIC) kód banky:</w:t>
      </w:r>
      <w:r w:rsidRPr="00603A0C">
        <w:rPr>
          <w:sz w:val="24"/>
          <w:szCs w:val="24"/>
        </w:rPr>
        <w:tab/>
      </w:r>
      <w:r w:rsidR="00603A0C">
        <w:rPr>
          <w:sz w:val="24"/>
          <w:szCs w:val="24"/>
        </w:rPr>
        <w:t>SPSRSKBA</w:t>
      </w:r>
    </w:p>
    <w:p w:rsidR="00E81EB6" w:rsidRPr="00603A0C" w:rsidRDefault="00D90D71" w:rsidP="00E81EB6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IBAN:</w:t>
      </w:r>
      <w:r w:rsidRPr="00603A0C">
        <w:rPr>
          <w:sz w:val="24"/>
          <w:szCs w:val="24"/>
        </w:rPr>
        <w:tab/>
      </w:r>
      <w:r w:rsidR="00E81EB6" w:rsidRPr="00603A0C">
        <w:rPr>
          <w:sz w:val="24"/>
          <w:szCs w:val="24"/>
        </w:rPr>
        <w:tab/>
      </w:r>
      <w:r w:rsidR="00E81EB6" w:rsidRPr="00603A0C">
        <w:rPr>
          <w:sz w:val="24"/>
          <w:szCs w:val="24"/>
        </w:rPr>
        <w:tab/>
      </w:r>
      <w:r w:rsidR="00E81EB6" w:rsidRPr="00603A0C">
        <w:rPr>
          <w:sz w:val="24"/>
          <w:szCs w:val="24"/>
        </w:rPr>
        <w:tab/>
      </w:r>
      <w:r w:rsidR="00603A0C" w:rsidRPr="00603A0C">
        <w:rPr>
          <w:bCs/>
          <w:sz w:val="24"/>
          <w:szCs w:val="24"/>
        </w:rPr>
        <w:t>SK55 8180 0000 0070 0019 1689</w:t>
      </w:r>
    </w:p>
    <w:p w:rsidR="00D90D71" w:rsidRPr="00603A0C" w:rsidRDefault="00D90D71" w:rsidP="00571923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Telefón: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="00603A0C" w:rsidRPr="00603A0C">
        <w:rPr>
          <w:sz w:val="24"/>
          <w:szCs w:val="24"/>
        </w:rPr>
        <w:t>055/622 45 27</w:t>
      </w:r>
    </w:p>
    <w:p w:rsidR="00C04B3C" w:rsidRPr="00603A0C" w:rsidRDefault="0052554F" w:rsidP="00571923">
      <w:pPr>
        <w:jc w:val="both"/>
        <w:rPr>
          <w:snapToGrid w:val="0"/>
          <w:sz w:val="24"/>
          <w:szCs w:val="24"/>
        </w:rPr>
      </w:pPr>
      <w:r w:rsidRPr="00603A0C">
        <w:rPr>
          <w:snapToGrid w:val="0"/>
          <w:sz w:val="24"/>
          <w:szCs w:val="24"/>
        </w:rPr>
        <w:t>(</w:t>
      </w:r>
      <w:r w:rsidR="00C04B3C" w:rsidRPr="00603A0C">
        <w:rPr>
          <w:snapToGrid w:val="0"/>
          <w:sz w:val="24"/>
          <w:szCs w:val="24"/>
        </w:rPr>
        <w:t xml:space="preserve">ďalej len </w:t>
      </w:r>
      <w:r w:rsidRPr="00603A0C">
        <w:rPr>
          <w:snapToGrid w:val="0"/>
          <w:sz w:val="24"/>
          <w:szCs w:val="24"/>
        </w:rPr>
        <w:t>„</w:t>
      </w:r>
      <w:r w:rsidR="00C04B3C" w:rsidRPr="00603A0C">
        <w:rPr>
          <w:snapToGrid w:val="0"/>
          <w:sz w:val="24"/>
          <w:szCs w:val="24"/>
        </w:rPr>
        <w:t>mandant</w:t>
      </w:r>
      <w:r w:rsidRPr="00603A0C">
        <w:rPr>
          <w:snapToGrid w:val="0"/>
          <w:sz w:val="24"/>
          <w:szCs w:val="24"/>
        </w:rPr>
        <w:t>“)</w:t>
      </w:r>
    </w:p>
    <w:p w:rsidR="00E81EB6" w:rsidRDefault="00877488" w:rsidP="00C04B3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II</w:t>
      </w:r>
    </w:p>
    <w:p w:rsidR="00CF2ED7" w:rsidRPr="00C04B3C" w:rsidRDefault="00CF2ED7" w:rsidP="00C04B3C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 xml:space="preserve"> Predmet zmluvy:</w:t>
      </w:r>
    </w:p>
    <w:p w:rsidR="00582DAA" w:rsidRPr="00C04B3C" w:rsidRDefault="00582DAA" w:rsidP="00C04B3C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CF2ED7" w:rsidRPr="006308E9" w:rsidRDefault="00C04B3C" w:rsidP="001719B9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z w:val="24"/>
          <w:szCs w:val="24"/>
        </w:rPr>
        <w:t>Mandatár sa zaväzuje, že pre Mandanta zabezpečí výkon stavebného dozoru na stavbe s názvom: „</w:t>
      </w:r>
      <w:r w:rsidR="001719B9" w:rsidRPr="001719B9">
        <w:rPr>
          <w:sz w:val="24"/>
          <w:szCs w:val="24"/>
        </w:rPr>
        <w:t>Rekonštrukcia budovy školy SOŠ</w:t>
      </w:r>
      <w:r w:rsidR="009E2762" w:rsidRPr="009E2762">
        <w:rPr>
          <w:sz w:val="24"/>
          <w:szCs w:val="24"/>
        </w:rPr>
        <w:t xml:space="preserve">, </w:t>
      </w:r>
      <w:proofErr w:type="spellStart"/>
      <w:r w:rsidR="001719B9">
        <w:rPr>
          <w:sz w:val="24"/>
          <w:szCs w:val="24"/>
        </w:rPr>
        <w:t>Grešaková</w:t>
      </w:r>
      <w:proofErr w:type="spellEnd"/>
      <w:r w:rsidR="009E2762" w:rsidRPr="009E2762">
        <w:rPr>
          <w:sz w:val="24"/>
          <w:szCs w:val="24"/>
        </w:rPr>
        <w:t xml:space="preserve"> 1, Košice</w:t>
      </w:r>
      <w:r w:rsidRPr="006308E9">
        <w:rPr>
          <w:sz w:val="24"/>
          <w:szCs w:val="24"/>
        </w:rPr>
        <w:t>“ v súlade s </w:t>
      </w:r>
      <w:r w:rsidR="001D6C49">
        <w:rPr>
          <w:sz w:val="24"/>
          <w:szCs w:val="24"/>
        </w:rPr>
        <w:t>projektovou dokumentáciou</w:t>
      </w:r>
      <w:r w:rsidRPr="006308E9">
        <w:rPr>
          <w:sz w:val="24"/>
          <w:szCs w:val="24"/>
        </w:rPr>
        <w:t xml:space="preserve"> stavby (ďalej len „</w:t>
      </w:r>
      <w:r w:rsidR="001D6C49">
        <w:rPr>
          <w:sz w:val="24"/>
          <w:szCs w:val="24"/>
        </w:rPr>
        <w:t>projektová dokumentácia“</w:t>
      </w:r>
      <w:r w:rsidR="000B70F4">
        <w:rPr>
          <w:sz w:val="24"/>
          <w:szCs w:val="24"/>
        </w:rPr>
        <w:t>) vypracovanou firmou</w:t>
      </w:r>
      <w:r w:rsidR="009E2762">
        <w:rPr>
          <w:sz w:val="24"/>
          <w:szCs w:val="24"/>
        </w:rPr>
        <w:t xml:space="preserve"> </w:t>
      </w:r>
      <w:proofErr w:type="spellStart"/>
      <w:r w:rsidR="009E2762">
        <w:rPr>
          <w:sz w:val="24"/>
          <w:szCs w:val="24"/>
        </w:rPr>
        <w:t>Artax</w:t>
      </w:r>
      <w:proofErr w:type="spellEnd"/>
      <w:r w:rsidR="009E2762">
        <w:rPr>
          <w:sz w:val="24"/>
          <w:szCs w:val="24"/>
        </w:rPr>
        <w:t xml:space="preserve">, </w:t>
      </w:r>
      <w:proofErr w:type="spellStart"/>
      <w:r w:rsidR="009E2762">
        <w:rPr>
          <w:sz w:val="24"/>
          <w:szCs w:val="24"/>
        </w:rPr>
        <w:t>s.r.o</w:t>
      </w:r>
      <w:proofErr w:type="spellEnd"/>
      <w:r w:rsidR="009E2762">
        <w:rPr>
          <w:sz w:val="24"/>
          <w:szCs w:val="24"/>
        </w:rPr>
        <w:t>., Hradbová 5, Košice</w:t>
      </w:r>
    </w:p>
    <w:p w:rsidR="006308E9" w:rsidRPr="0052554F" w:rsidRDefault="006308E9" w:rsidP="006308E9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z w:val="24"/>
          <w:szCs w:val="24"/>
        </w:rPr>
        <w:t xml:space="preserve"> Rozsah stavby, pre ktorú bude Mandatár vykonávať stavebný dozor je stanovený projektovou dokumentáciou uvedenou v článku 2 bod.1.</w:t>
      </w:r>
    </w:p>
    <w:p w:rsidR="0052554F" w:rsidRPr="006308E9" w:rsidRDefault="0052554F" w:rsidP="006308E9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Mandatár bude vykonávať stavebný dozor na stavbe pracovníkom Ing. Vojtech </w:t>
      </w:r>
      <w:proofErr w:type="spellStart"/>
      <w:r>
        <w:rPr>
          <w:sz w:val="24"/>
          <w:szCs w:val="24"/>
        </w:rPr>
        <w:t>Štrompom</w:t>
      </w:r>
      <w:proofErr w:type="spellEnd"/>
      <w:r>
        <w:rPr>
          <w:sz w:val="24"/>
          <w:szCs w:val="24"/>
        </w:rPr>
        <w:t xml:space="preserve">, </w:t>
      </w:r>
      <w:r w:rsidR="00614CA0">
        <w:rPr>
          <w:sz w:val="24"/>
          <w:szCs w:val="24"/>
        </w:rPr>
        <w:t>evidenčné číslo osvedčenia 09529*10*.</w:t>
      </w:r>
    </w:p>
    <w:p w:rsidR="006308E9" w:rsidRPr="006308E9" w:rsidRDefault="006308E9" w:rsidP="006308E9">
      <w:pPr>
        <w:pStyle w:val="Odsekzoznamu"/>
        <w:spacing w:before="120"/>
        <w:ind w:left="0"/>
        <w:jc w:val="both"/>
        <w:rPr>
          <w:snapToGrid w:val="0"/>
          <w:sz w:val="24"/>
          <w:szCs w:val="24"/>
        </w:rPr>
      </w:pPr>
    </w:p>
    <w:p w:rsidR="00877488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III</w:t>
      </w:r>
      <w:r w:rsidRPr="00C04B3C">
        <w:rPr>
          <w:b/>
          <w:snapToGrid w:val="0"/>
          <w:sz w:val="24"/>
          <w:szCs w:val="24"/>
        </w:rPr>
        <w:t xml:space="preserve"> </w:t>
      </w:r>
    </w:p>
    <w:p w:rsidR="00CF2ED7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Spôsob plnenia predmetu zmluvy</w:t>
      </w:r>
    </w:p>
    <w:p w:rsidR="00EE5422" w:rsidRPr="00C04B3C" w:rsidRDefault="00EE5422" w:rsidP="006308E9">
      <w:pPr>
        <w:jc w:val="center"/>
        <w:rPr>
          <w:b/>
          <w:snapToGrid w:val="0"/>
          <w:sz w:val="24"/>
          <w:szCs w:val="24"/>
        </w:rPr>
      </w:pPr>
    </w:p>
    <w:p w:rsidR="006308E9" w:rsidRDefault="006308E9" w:rsidP="006308E9">
      <w:pPr>
        <w:pStyle w:val="Default"/>
        <w:numPr>
          <w:ilvl w:val="0"/>
          <w:numId w:val="11"/>
        </w:numPr>
        <w:ind w:left="0" w:firstLine="0"/>
        <w:jc w:val="both"/>
      </w:pPr>
      <w:r w:rsidRPr="006308E9">
        <w:t xml:space="preserve">Stavebný dozor bude vykonávaný počas realizácie celého diela. Hodnotenie priebehu a spôsobu realizácie bude na kontrolných dňoch pre ktoré sa dohodne harmonogram podľa vykonávania prác. V prípade vážnych situácií pri realizácii sa kontrola realizácie vykoná </w:t>
      </w:r>
      <w:r w:rsidRPr="006308E9">
        <w:lastRenderedPageBreak/>
        <w:t xml:space="preserve">okamžite do 24 h, resp. podľa dohody na základe, telefonického alebo e-mailového vyžiadania účastníkov stavby. </w:t>
      </w:r>
      <w:r>
        <w:t xml:space="preserve"> </w:t>
      </w:r>
    </w:p>
    <w:p w:rsidR="006308E9" w:rsidRPr="006308E9" w:rsidRDefault="006308E9" w:rsidP="006308E9">
      <w:pPr>
        <w:pStyle w:val="Default"/>
        <w:numPr>
          <w:ilvl w:val="0"/>
          <w:numId w:val="11"/>
        </w:numPr>
        <w:ind w:left="0" w:firstLine="0"/>
        <w:jc w:val="both"/>
      </w:pPr>
      <w:r w:rsidRPr="006308E9">
        <w:t xml:space="preserve">Pri zabezpečovaní prác bude Mandatár dbať na dodržiavanie realizácie podľa dokumentácie uvedenej v článku 2 bod 1, všeobecne záväzných právnych predpisov, technických noriem STN, dojednaní podľa tejto zmluvy, Zmluvy o dielo a bude sa riadiť východiskovými podkladmi Mandanta, zápismi a dohodami zmluvných strán na štatutárnej úrovni, rozhodnutí a vyjadrení. </w:t>
      </w:r>
    </w:p>
    <w:p w:rsidR="00CD6715" w:rsidRPr="006308E9" w:rsidRDefault="00CD6715" w:rsidP="009E2762">
      <w:pPr>
        <w:pStyle w:val="Default"/>
        <w:numPr>
          <w:ilvl w:val="0"/>
          <w:numId w:val="11"/>
        </w:numPr>
        <w:spacing w:after="240"/>
        <w:ind w:left="0" w:firstLine="0"/>
        <w:jc w:val="both"/>
      </w:pPr>
      <w:r>
        <w:t xml:space="preserve">Stavebný dozor bude vykonávaný priamo na stavbe, občasným spôsobom, podľa potreby počas výstavby a požiadaviek </w:t>
      </w:r>
      <w:r w:rsidR="00286B1A">
        <w:t>mandanta</w:t>
      </w:r>
      <w:r>
        <w:t>. Vyhodnotenie prác a kontrolné dni budú dohodnuté po zahájení prác a v priebehu výstavby. Pri vykonávaní kontrolnej činnosti je stavebný dozor povinný kontrolovať spôsob a postup uskutočňovania stavby tak, aby sa zaručila bezpečnosť a ochrana zdravia pri práci, v súlade s nariadením vlády č. 396/2006 Z. z. o minimálnych bezpečnostných a zdravotných požiadavkách na stavenisko a súvisiacich predpisov. Pri vykonávaní kontrolnej činnosti je stavebný dozor povinný kontrolovať dodržiavanie projektovej dokumentácie, všeobecne záväzných právnych predpisov, technických noriem a dojednaní Zmluvy o dielo a tejto Zmluvy. Stavebný dozor sa bude riadiť východiskovými podkladmi objednávateľa a dohodami zmluvných strán. Stavebný dozor je oprávnený a povinný urobiť príslušné zápisy do protokolu o odovzdaní a prevzatí diela</w:t>
      </w:r>
    </w:p>
    <w:p w:rsidR="00E81EB6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IV</w:t>
      </w:r>
    </w:p>
    <w:p w:rsidR="00CF2ED7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Čas plnenia</w:t>
      </w:r>
    </w:p>
    <w:p w:rsidR="00E81EB6" w:rsidRPr="00C04B3C" w:rsidRDefault="00E81EB6" w:rsidP="006308E9">
      <w:pPr>
        <w:jc w:val="center"/>
        <w:rPr>
          <w:b/>
          <w:snapToGrid w:val="0"/>
          <w:sz w:val="24"/>
          <w:szCs w:val="24"/>
        </w:rPr>
      </w:pPr>
    </w:p>
    <w:p w:rsidR="00CF2ED7" w:rsidRPr="006308E9" w:rsidRDefault="00CF2ED7" w:rsidP="006308E9">
      <w:pPr>
        <w:pStyle w:val="Odsekzoznamu"/>
        <w:numPr>
          <w:ilvl w:val="0"/>
          <w:numId w:val="12"/>
        </w:numPr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napToGrid w:val="0"/>
          <w:sz w:val="24"/>
          <w:szCs w:val="24"/>
        </w:rPr>
        <w:t>Mandatár sa zaväzuje, že predmet zmluvy bude plniť priebežne</w:t>
      </w:r>
      <w:r w:rsidR="006B7263" w:rsidRPr="006308E9">
        <w:rPr>
          <w:snapToGrid w:val="0"/>
          <w:sz w:val="24"/>
          <w:szCs w:val="24"/>
        </w:rPr>
        <w:t xml:space="preserve"> od účinnosti zmluvy až</w:t>
      </w:r>
      <w:r w:rsidRPr="006308E9">
        <w:rPr>
          <w:snapToGrid w:val="0"/>
          <w:sz w:val="24"/>
          <w:szCs w:val="24"/>
        </w:rPr>
        <w:t xml:space="preserve"> </w:t>
      </w:r>
      <w:r w:rsidR="00582DAA" w:rsidRPr="006308E9">
        <w:rPr>
          <w:snapToGrid w:val="0"/>
          <w:sz w:val="24"/>
          <w:szCs w:val="24"/>
        </w:rPr>
        <w:t xml:space="preserve">do </w:t>
      </w:r>
      <w:r w:rsidR="005D1DDD">
        <w:rPr>
          <w:snapToGrid w:val="0"/>
          <w:sz w:val="24"/>
          <w:szCs w:val="24"/>
        </w:rPr>
        <w:t>odovzdania a prevzatie diela.</w:t>
      </w:r>
      <w:r w:rsidRPr="006308E9">
        <w:rPr>
          <w:snapToGrid w:val="0"/>
          <w:sz w:val="24"/>
          <w:szCs w:val="24"/>
        </w:rPr>
        <w:t xml:space="preserve"> </w:t>
      </w:r>
    </w:p>
    <w:p w:rsidR="00CF2ED7" w:rsidRPr="00C04B3C" w:rsidRDefault="00CF2ED7" w:rsidP="00C04B3C">
      <w:pPr>
        <w:spacing w:before="120"/>
        <w:jc w:val="both"/>
        <w:rPr>
          <w:b/>
          <w:snapToGrid w:val="0"/>
          <w:sz w:val="24"/>
          <w:szCs w:val="24"/>
        </w:rPr>
      </w:pPr>
    </w:p>
    <w:p w:rsidR="00E81EB6" w:rsidRDefault="00877488" w:rsidP="00E81E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</w:t>
      </w:r>
      <w:r w:rsidR="00CF2ED7" w:rsidRPr="00C04B3C">
        <w:rPr>
          <w:b/>
          <w:snapToGrid w:val="0"/>
          <w:sz w:val="24"/>
          <w:szCs w:val="24"/>
        </w:rPr>
        <w:t xml:space="preserve">  </w:t>
      </w:r>
    </w:p>
    <w:p w:rsidR="00CF2ED7" w:rsidRDefault="00CF2ED7" w:rsidP="00E81EB6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Spolupôsobenie a podklady mandatára</w:t>
      </w:r>
    </w:p>
    <w:p w:rsidR="00E81EB6" w:rsidRPr="00C04B3C" w:rsidRDefault="00E81EB6" w:rsidP="00E81EB6">
      <w:pPr>
        <w:jc w:val="center"/>
        <w:rPr>
          <w:snapToGrid w:val="0"/>
          <w:sz w:val="24"/>
          <w:szCs w:val="24"/>
        </w:rPr>
      </w:pPr>
    </w:p>
    <w:p w:rsidR="005D1DDD" w:rsidRDefault="00CF2ED7" w:rsidP="00C04B3C">
      <w:pPr>
        <w:numPr>
          <w:ilvl w:val="1"/>
          <w:numId w:val="4"/>
        </w:numPr>
        <w:ind w:left="0" w:firstLine="0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Mandant odovzdá mandatárovi :</w:t>
      </w:r>
    </w:p>
    <w:p w:rsidR="005D1DDD" w:rsidRDefault="00CF2ED7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právoplatné s</w:t>
      </w:r>
      <w:r w:rsidR="005D1DDD">
        <w:rPr>
          <w:snapToGrid w:val="0"/>
          <w:sz w:val="24"/>
          <w:szCs w:val="24"/>
        </w:rPr>
        <w:t xml:space="preserve">tavebné povolenie, </w:t>
      </w:r>
    </w:p>
    <w:p w:rsidR="005D1DDD" w:rsidRDefault="0052554F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 </w:t>
      </w:r>
      <w:proofErr w:type="spellStart"/>
      <w:r w:rsidR="000B70F4">
        <w:rPr>
          <w:snapToGrid w:val="0"/>
          <w:sz w:val="24"/>
          <w:szCs w:val="24"/>
        </w:rPr>
        <w:t>paré</w:t>
      </w:r>
      <w:proofErr w:type="spellEnd"/>
      <w:r w:rsidR="000B70F4">
        <w:rPr>
          <w:snapToGrid w:val="0"/>
          <w:sz w:val="24"/>
          <w:szCs w:val="24"/>
        </w:rPr>
        <w:t xml:space="preserve"> projektu stavby, </w:t>
      </w:r>
    </w:p>
    <w:p w:rsidR="00CF2ED7" w:rsidRPr="005D1DDD" w:rsidRDefault="00CF2ED7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vyjadrenie dotknutých orgánov k stavbe</w:t>
      </w:r>
    </w:p>
    <w:p w:rsidR="00CF2ED7" w:rsidRPr="00C04B3C" w:rsidRDefault="00CF2ED7" w:rsidP="00C04B3C">
      <w:pPr>
        <w:numPr>
          <w:ilvl w:val="1"/>
          <w:numId w:val="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Mandant zodpovedá za to, že odovzdané podklady a doklady sú bez právnych a technických vád.</w:t>
      </w:r>
    </w:p>
    <w:p w:rsidR="00CF2ED7" w:rsidRPr="00C04B3C" w:rsidRDefault="005D1DDD" w:rsidP="00C04B3C">
      <w:pPr>
        <w:numPr>
          <w:ilvl w:val="1"/>
          <w:numId w:val="4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Mandant sa zaväzuje, že </w:t>
      </w:r>
      <w:r w:rsidR="00CF2ED7" w:rsidRPr="00C04B3C">
        <w:rPr>
          <w:snapToGrid w:val="0"/>
          <w:sz w:val="24"/>
          <w:szCs w:val="24"/>
        </w:rPr>
        <w:t>na stavbe vykonané práce a dodávky bude uhrádzať až po ich prevzatí mandatárom čo sa týka kvality a</w:t>
      </w:r>
      <w:r w:rsidR="004313AF" w:rsidRPr="00C04B3C">
        <w:rPr>
          <w:snapToGrid w:val="0"/>
          <w:sz w:val="24"/>
          <w:szCs w:val="24"/>
        </w:rPr>
        <w:t> </w:t>
      </w:r>
      <w:r w:rsidR="00CF2ED7" w:rsidRPr="00C04B3C">
        <w:rPr>
          <w:snapToGrid w:val="0"/>
          <w:sz w:val="24"/>
          <w:szCs w:val="24"/>
        </w:rPr>
        <w:t>množstva</w:t>
      </w:r>
      <w:r w:rsidR="004313AF" w:rsidRPr="00C04B3C">
        <w:rPr>
          <w:snapToGrid w:val="0"/>
          <w:sz w:val="24"/>
          <w:szCs w:val="24"/>
        </w:rPr>
        <w:t xml:space="preserve"> a </w:t>
      </w:r>
      <w:r w:rsidR="00CF2ED7" w:rsidRPr="00C04B3C">
        <w:rPr>
          <w:snapToGrid w:val="0"/>
          <w:sz w:val="24"/>
          <w:szCs w:val="24"/>
        </w:rPr>
        <w:t>nebude vyvíjať nátlak na dodávateľa a</w:t>
      </w:r>
      <w:r w:rsidR="00582DAA" w:rsidRPr="00C04B3C">
        <w:rPr>
          <w:snapToGrid w:val="0"/>
          <w:sz w:val="24"/>
          <w:szCs w:val="24"/>
        </w:rPr>
        <w:t> stavebného</w:t>
      </w:r>
      <w:r w:rsidR="00CF2ED7" w:rsidRPr="00C04B3C">
        <w:rPr>
          <w:snapToGrid w:val="0"/>
          <w:sz w:val="24"/>
          <w:szCs w:val="24"/>
        </w:rPr>
        <w:t xml:space="preserve"> </w:t>
      </w:r>
      <w:r w:rsidR="00F73C6A" w:rsidRPr="00C04B3C">
        <w:rPr>
          <w:snapToGrid w:val="0"/>
          <w:sz w:val="24"/>
          <w:szCs w:val="24"/>
        </w:rPr>
        <w:t>dozoru</w:t>
      </w:r>
      <w:r w:rsidR="00CF2ED7" w:rsidRPr="00C04B3C">
        <w:rPr>
          <w:snapToGrid w:val="0"/>
          <w:sz w:val="24"/>
          <w:szCs w:val="24"/>
        </w:rPr>
        <w:t xml:space="preserve"> stavby, ktorý by bol v rozpore s platnými technickými normami.</w:t>
      </w:r>
    </w:p>
    <w:p w:rsidR="00CF2ED7" w:rsidRPr="00C04B3C" w:rsidRDefault="00CF2ED7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87748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VI</w:t>
      </w:r>
    </w:p>
    <w:p w:rsidR="00CF2ED7" w:rsidRDefault="00CF2ED7" w:rsidP="00877488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Cena predme</w:t>
      </w:r>
      <w:r w:rsidR="005D1DDD">
        <w:rPr>
          <w:b/>
          <w:snapToGrid w:val="0"/>
          <w:sz w:val="24"/>
          <w:szCs w:val="24"/>
        </w:rPr>
        <w:t>tu plnenia a platobné podmienky</w:t>
      </w:r>
    </w:p>
    <w:p w:rsidR="005D1DDD" w:rsidRPr="00C04B3C" w:rsidRDefault="005D1DDD" w:rsidP="00877488">
      <w:pPr>
        <w:jc w:val="center"/>
        <w:rPr>
          <w:b/>
          <w:snapToGrid w:val="0"/>
          <w:sz w:val="24"/>
          <w:szCs w:val="24"/>
        </w:rPr>
      </w:pPr>
    </w:p>
    <w:p w:rsidR="00CF2ED7" w:rsidRPr="005D1DDD" w:rsidRDefault="00CF2ED7" w:rsidP="005D1DDD">
      <w:pPr>
        <w:pStyle w:val="Odsekzoznamu"/>
        <w:numPr>
          <w:ilvl w:val="0"/>
          <w:numId w:val="1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 xml:space="preserve">Cena za činnosti, ktoré sú predmetom tejto zmluvy, bola určená </w:t>
      </w:r>
      <w:r w:rsidR="00582DAA" w:rsidRPr="005D1DDD">
        <w:rPr>
          <w:snapToGrid w:val="0"/>
          <w:sz w:val="24"/>
          <w:szCs w:val="24"/>
        </w:rPr>
        <w:t xml:space="preserve">v zmysle </w:t>
      </w:r>
      <w:r w:rsidR="00AB3BCA" w:rsidRPr="005D1DDD">
        <w:rPr>
          <w:snapToGrid w:val="0"/>
          <w:sz w:val="24"/>
          <w:szCs w:val="24"/>
        </w:rPr>
        <w:t xml:space="preserve">zákona č.18/1996 </w:t>
      </w:r>
      <w:proofErr w:type="spellStart"/>
      <w:r w:rsidR="00AB3BCA" w:rsidRPr="005D1DDD">
        <w:rPr>
          <w:snapToGrid w:val="0"/>
          <w:sz w:val="24"/>
          <w:szCs w:val="24"/>
        </w:rPr>
        <w:t>Z.z</w:t>
      </w:r>
      <w:proofErr w:type="spellEnd"/>
      <w:r w:rsidR="00AB3BCA" w:rsidRPr="005D1DDD">
        <w:rPr>
          <w:snapToGrid w:val="0"/>
          <w:sz w:val="24"/>
          <w:szCs w:val="24"/>
        </w:rPr>
        <w:t xml:space="preserve"> o cenách v znení neskorších predpisov, ktorá činí </w:t>
      </w:r>
      <w:r w:rsidR="001719B9" w:rsidRPr="001719B9">
        <w:rPr>
          <w:b/>
          <w:snapToGrid w:val="0"/>
          <w:sz w:val="24"/>
          <w:szCs w:val="24"/>
        </w:rPr>
        <w:t>1</w:t>
      </w:r>
      <w:r w:rsidR="00AB3BCA" w:rsidRPr="000B70F4">
        <w:rPr>
          <w:b/>
          <w:snapToGrid w:val="0"/>
          <w:sz w:val="24"/>
          <w:szCs w:val="24"/>
        </w:rPr>
        <w:t>,</w:t>
      </w:r>
      <w:r w:rsidR="009E2762">
        <w:rPr>
          <w:b/>
          <w:snapToGrid w:val="0"/>
          <w:sz w:val="24"/>
          <w:szCs w:val="24"/>
        </w:rPr>
        <w:t>00</w:t>
      </w:r>
      <w:r w:rsidR="00AB3BCA" w:rsidRPr="000B70F4">
        <w:rPr>
          <w:b/>
          <w:snapToGrid w:val="0"/>
          <w:sz w:val="24"/>
          <w:szCs w:val="24"/>
        </w:rPr>
        <w:t>-€</w:t>
      </w:r>
      <w:r w:rsidR="000B70F4" w:rsidRPr="000B70F4">
        <w:rPr>
          <w:b/>
          <w:snapToGrid w:val="0"/>
          <w:sz w:val="24"/>
          <w:szCs w:val="24"/>
        </w:rPr>
        <w:t xml:space="preserve"> (</w:t>
      </w:r>
      <w:r w:rsidR="001719B9">
        <w:rPr>
          <w:b/>
          <w:snapToGrid w:val="0"/>
          <w:sz w:val="24"/>
          <w:szCs w:val="24"/>
        </w:rPr>
        <w:t>jedno</w:t>
      </w:r>
      <w:r w:rsidR="000B70F4" w:rsidRPr="000B70F4">
        <w:rPr>
          <w:b/>
          <w:snapToGrid w:val="0"/>
          <w:sz w:val="24"/>
          <w:szCs w:val="24"/>
        </w:rPr>
        <w:t xml:space="preserve"> eur</w:t>
      </w:r>
      <w:r w:rsidR="001719B9">
        <w:rPr>
          <w:b/>
          <w:snapToGrid w:val="0"/>
          <w:sz w:val="24"/>
          <w:szCs w:val="24"/>
        </w:rPr>
        <w:t>o</w:t>
      </w:r>
      <w:r w:rsidR="000B70F4" w:rsidRPr="000B70F4">
        <w:rPr>
          <w:b/>
          <w:snapToGrid w:val="0"/>
          <w:sz w:val="24"/>
          <w:szCs w:val="24"/>
        </w:rPr>
        <w:t>)</w:t>
      </w:r>
      <w:r w:rsidR="000B70F4">
        <w:rPr>
          <w:snapToGrid w:val="0"/>
          <w:sz w:val="24"/>
          <w:szCs w:val="24"/>
        </w:rPr>
        <w:t xml:space="preserve"> </w:t>
      </w:r>
      <w:r w:rsidR="006E37E5" w:rsidRPr="005D1DDD">
        <w:rPr>
          <w:snapToGrid w:val="0"/>
          <w:sz w:val="24"/>
          <w:szCs w:val="24"/>
        </w:rPr>
        <w:t xml:space="preserve">. </w:t>
      </w:r>
      <w:r w:rsidR="00614CA0">
        <w:rPr>
          <w:snapToGrid w:val="0"/>
          <w:sz w:val="24"/>
          <w:szCs w:val="24"/>
        </w:rPr>
        <w:t>Mandatár nie je platcom DPH.</w:t>
      </w:r>
    </w:p>
    <w:p w:rsidR="00CF2ED7" w:rsidRDefault="00CF2ED7" w:rsidP="005D1DDD">
      <w:pPr>
        <w:pStyle w:val="Odsekzoznamu"/>
        <w:numPr>
          <w:ilvl w:val="0"/>
          <w:numId w:val="1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Podkladom pre úhradu mandatárom vystavenej faktúry bude zápis o prevzatí predmetnej stavby v stavebnom denníku.</w:t>
      </w:r>
    </w:p>
    <w:p w:rsidR="000B70F4" w:rsidRDefault="000B70F4" w:rsidP="000B70F4">
      <w:pPr>
        <w:pStyle w:val="Odsekzoznamu"/>
        <w:spacing w:before="120"/>
        <w:ind w:left="0"/>
        <w:jc w:val="both"/>
        <w:rPr>
          <w:snapToGrid w:val="0"/>
          <w:sz w:val="24"/>
          <w:szCs w:val="24"/>
        </w:rPr>
      </w:pPr>
    </w:p>
    <w:p w:rsidR="00877488" w:rsidRDefault="00877488" w:rsidP="0090751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VII</w:t>
      </w:r>
    </w:p>
    <w:p w:rsidR="00CF2ED7" w:rsidRDefault="00CF2ED7" w:rsidP="0090751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 xml:space="preserve">Zodpovednosť, </w:t>
      </w:r>
      <w:proofErr w:type="spellStart"/>
      <w:r w:rsidRPr="00C04B3C">
        <w:rPr>
          <w:b/>
          <w:snapToGrid w:val="0"/>
          <w:sz w:val="24"/>
          <w:szCs w:val="24"/>
        </w:rPr>
        <w:t>závady</w:t>
      </w:r>
      <w:proofErr w:type="spellEnd"/>
      <w:r w:rsidRPr="00C04B3C">
        <w:rPr>
          <w:b/>
          <w:snapToGrid w:val="0"/>
          <w:sz w:val="24"/>
          <w:szCs w:val="24"/>
        </w:rPr>
        <w:t>, záruka</w:t>
      </w:r>
    </w:p>
    <w:p w:rsidR="005D1DDD" w:rsidRPr="00C04B3C" w:rsidRDefault="005D1DDD" w:rsidP="005D1DDD">
      <w:pPr>
        <w:spacing w:before="120"/>
        <w:jc w:val="center"/>
        <w:rPr>
          <w:b/>
          <w:snapToGrid w:val="0"/>
          <w:sz w:val="24"/>
          <w:szCs w:val="24"/>
        </w:rPr>
      </w:pPr>
    </w:p>
    <w:p w:rsidR="00CF2ED7" w:rsidRPr="005D1DDD" w:rsidRDefault="00CF2ED7" w:rsidP="005D1DDD">
      <w:pPr>
        <w:pStyle w:val="Odsekzoznamu"/>
        <w:numPr>
          <w:ilvl w:val="0"/>
          <w:numId w:val="15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Mandatár nezodpovedá za vady, ktoré boli spôsobené podklad</w:t>
      </w:r>
      <w:r w:rsidR="000B70F4">
        <w:rPr>
          <w:snapToGrid w:val="0"/>
          <w:sz w:val="24"/>
          <w:szCs w:val="24"/>
        </w:rPr>
        <w:t>mi prevzatých od mandanta</w:t>
      </w:r>
      <w:r w:rsidRPr="005D1DDD">
        <w:rPr>
          <w:snapToGrid w:val="0"/>
          <w:sz w:val="24"/>
          <w:szCs w:val="24"/>
        </w:rPr>
        <w:t xml:space="preserve"> a mandatár ani pri vynaložení všetkej starostlivosti nemohol zistiť ich nevhodnosť, prípadne na ňu upozornil mandanta a ten na ich použití trval.</w:t>
      </w:r>
    </w:p>
    <w:p w:rsidR="00CF2ED7" w:rsidRPr="00C04B3C" w:rsidRDefault="00CF2ED7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CF2ED7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VIII</w:t>
      </w:r>
    </w:p>
    <w:p w:rsidR="00CF2ED7" w:rsidRDefault="00921EA5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 xml:space="preserve">Rozsah činnosti </w:t>
      </w:r>
      <w:r w:rsidR="00A90713" w:rsidRPr="00C04B3C">
        <w:rPr>
          <w:b/>
          <w:snapToGrid w:val="0"/>
          <w:sz w:val="24"/>
          <w:szCs w:val="24"/>
        </w:rPr>
        <w:t>mandatára</w:t>
      </w:r>
    </w:p>
    <w:p w:rsidR="00877488" w:rsidRPr="00C04B3C" w:rsidRDefault="00877488" w:rsidP="00A43F71">
      <w:pPr>
        <w:jc w:val="center"/>
        <w:rPr>
          <w:b/>
          <w:snapToGrid w:val="0"/>
          <w:sz w:val="24"/>
          <w:szCs w:val="24"/>
        </w:rPr>
      </w:pP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odovzdanie staveniska zhotoviteľovi a zabezpečenie zápisu o tom do stavebného denníka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starostlivosť o systematické doplňovanie dokumentácie podľa ktorej sa stavba realizuje,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odsúhlasenie prípadných dodatkov, </w:t>
      </w:r>
      <w:proofErr w:type="spellStart"/>
      <w:r w:rsidRPr="00C04B3C">
        <w:rPr>
          <w:color w:val="000000"/>
          <w:sz w:val="24"/>
          <w:szCs w:val="24"/>
        </w:rPr>
        <w:t>resp</w:t>
      </w:r>
      <w:proofErr w:type="spellEnd"/>
      <w:r w:rsidRPr="00C04B3C">
        <w:rPr>
          <w:color w:val="000000"/>
          <w:sz w:val="24"/>
          <w:szCs w:val="24"/>
        </w:rPr>
        <w:t>, zmien projektu, ktoré nezvyšujú náklady diela stavebného objektu alebo prevádzkového súboru, nepredlžujú lehotu realizácie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a nezhoršujú parametre stavby; ostatné dodatky a zmeny projektu predkladať s</w:t>
      </w:r>
      <w:r w:rsidR="00512F84" w:rsidRPr="00C04B3C">
        <w:rPr>
          <w:color w:val="000000"/>
          <w:sz w:val="24"/>
          <w:szCs w:val="24"/>
        </w:rPr>
        <w:t> </w:t>
      </w:r>
      <w:r w:rsidRPr="00C04B3C">
        <w:rPr>
          <w:color w:val="000000"/>
          <w:sz w:val="24"/>
          <w:szCs w:val="24"/>
        </w:rPr>
        <w:t>vlastným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 xml:space="preserve">vyjadrením </w:t>
      </w:r>
      <w:r w:rsidR="0052554F">
        <w:rPr>
          <w:color w:val="000000"/>
          <w:sz w:val="24"/>
          <w:szCs w:val="24"/>
        </w:rPr>
        <w:t>mandantovi</w:t>
      </w:r>
      <w:r w:rsidRPr="00C04B3C">
        <w:rPr>
          <w:color w:val="000000"/>
          <w:sz w:val="24"/>
          <w:szCs w:val="24"/>
        </w:rPr>
        <w:t>,</w:t>
      </w:r>
    </w:p>
    <w:p w:rsidR="00921EA5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bezodkladné informovanie </w:t>
      </w:r>
      <w:r w:rsidR="0052554F">
        <w:rPr>
          <w:color w:val="000000"/>
          <w:sz w:val="24"/>
          <w:szCs w:val="24"/>
        </w:rPr>
        <w:t>mandanta</w:t>
      </w:r>
      <w:r w:rsidRPr="00C04B3C">
        <w:rPr>
          <w:color w:val="000000"/>
          <w:sz w:val="24"/>
          <w:szCs w:val="24"/>
        </w:rPr>
        <w:t xml:space="preserve"> o všetkých závažných okolnostiach,</w:t>
      </w:r>
    </w:p>
    <w:p w:rsidR="00A43F71" w:rsidRPr="00A43F71" w:rsidRDefault="00A43F71" w:rsidP="00A43F71">
      <w:pPr>
        <w:pStyle w:val="Default"/>
        <w:numPr>
          <w:ilvl w:val="0"/>
          <w:numId w:val="7"/>
        </w:numPr>
        <w:ind w:left="0" w:firstLine="0"/>
        <w:jc w:val="both"/>
      </w:pPr>
      <w:r>
        <w:t>s</w:t>
      </w:r>
      <w:r w:rsidRPr="00A43F71">
        <w:t xml:space="preserve">tavebný dozor so súhlasom mandanta je oprávnený žiadať od Zhotoviteľa diela výmenu personálu, ktorý bude považovať za nedostatočne odborne spôsobilý na výkon prác pri realizácii stavby a prikázať Zhotoviteľovi, aby tento personál bez zbytočného odkladu nahradil novým. 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vecnej a cenovej správnosti a úplnosti oceňovania podkladov, ich súlad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 xml:space="preserve">s podmienkami zmlúv a ich predkladanie na likvidáciu </w:t>
      </w:r>
      <w:r w:rsidR="0052554F">
        <w:rPr>
          <w:color w:val="000000"/>
          <w:sz w:val="24"/>
          <w:szCs w:val="24"/>
        </w:rPr>
        <w:t>mandantovi</w:t>
      </w:r>
      <w:r w:rsidRPr="00C04B3C">
        <w:rPr>
          <w:color w:val="000000"/>
          <w:sz w:val="24"/>
          <w:szCs w:val="24"/>
        </w:rPr>
        <w:t xml:space="preserve"> (potvrdenie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mesačne vykonaných prác v zisťovacom protokole)</w:t>
      </w:r>
      <w:r w:rsidR="00794D48">
        <w:rPr>
          <w:color w:val="000000"/>
          <w:sz w:val="24"/>
          <w:szCs w:val="24"/>
        </w:rPr>
        <w:t>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tých častí dodávok, ktoré budú v ďalšom postupe zakryté alebo sa stanú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neprístupnými,</w:t>
      </w:r>
    </w:p>
    <w:p w:rsidR="00921EA5" w:rsidRPr="00A43F71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43F71">
        <w:rPr>
          <w:color w:val="000000"/>
          <w:sz w:val="24"/>
          <w:szCs w:val="24"/>
        </w:rPr>
        <w:t xml:space="preserve"> spolupráca spolupracovníkmi projektanta, zabezpečovaní súladu realizovaných prác s projektom,</w:t>
      </w:r>
      <w:r w:rsidR="0052554F">
        <w:rPr>
          <w:color w:val="000000"/>
          <w:sz w:val="24"/>
          <w:szCs w:val="24"/>
        </w:rPr>
        <w:t xml:space="preserve"> s</w:t>
      </w:r>
      <w:r w:rsidRPr="00A43F71">
        <w:rPr>
          <w:color w:val="000000"/>
          <w:sz w:val="24"/>
          <w:szCs w:val="24"/>
        </w:rPr>
        <w:t>polupráca s projektantom a zhotoviteľom pri navrhovaní opatrení na odstránenie</w:t>
      </w:r>
      <w:r w:rsidR="00512F84" w:rsidRPr="00A43F71">
        <w:rPr>
          <w:color w:val="000000"/>
          <w:sz w:val="24"/>
          <w:szCs w:val="24"/>
        </w:rPr>
        <w:t xml:space="preserve"> </w:t>
      </w:r>
      <w:r w:rsidRPr="00A43F71">
        <w:rPr>
          <w:color w:val="000000"/>
          <w:sz w:val="24"/>
          <w:szCs w:val="24"/>
        </w:rPr>
        <w:t xml:space="preserve">prípadných </w:t>
      </w:r>
      <w:proofErr w:type="spellStart"/>
      <w:r w:rsidRPr="00A43F71">
        <w:rPr>
          <w:color w:val="000000"/>
          <w:sz w:val="24"/>
          <w:szCs w:val="24"/>
        </w:rPr>
        <w:t>závad</w:t>
      </w:r>
      <w:proofErr w:type="spellEnd"/>
      <w:r w:rsidRPr="00A43F71">
        <w:rPr>
          <w:color w:val="000000"/>
          <w:sz w:val="24"/>
          <w:szCs w:val="24"/>
        </w:rPr>
        <w:t xml:space="preserve"> projektu,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sledovať, či zhotoviteľ diela vykonáva predpísané skúšky materiálov, konštrukcií a prác,</w:t>
      </w:r>
      <w:r w:rsidR="00A43F71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kontrolu ich výsledkov a vyžadovanie dokladov, ktoré preukazujú kvalitu vykonaných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prác a dodávok (atesty, protokoly),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sledovanie správneho vedenia stavebných a montážnych denníkov v súlade s podmienkami zmluvy o dielo,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postupu prác podľa časového plánu stavby a zmluvy, upozornenie zhotoviteľov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diela na nedodržanie termínov,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organizovanie a </w:t>
      </w:r>
      <w:r w:rsidR="00A43F71">
        <w:rPr>
          <w:color w:val="000000"/>
          <w:sz w:val="24"/>
          <w:szCs w:val="24"/>
        </w:rPr>
        <w:t>riadenie kontrolných dní stavby</w:t>
      </w:r>
      <w:r w:rsidRPr="00C04B3C">
        <w:rPr>
          <w:color w:val="000000"/>
          <w:sz w:val="24"/>
          <w:szCs w:val="24"/>
        </w:rPr>
        <w:t>, spracovanie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zápisov z kontrolných dní a zabezpečenie ich distribúcie prítomným účastníkom,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>kontrola dokladov, ktoré zhotoviteľ diela predloží k odovzdaniu a prevzatiu diela,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odstránenia nedorobkov zistených pri preberacom konaní a kontrola dohodnutých termínov,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vypratania staveniska zhotoviteľom,</w:t>
      </w:r>
    </w:p>
    <w:p w:rsidR="00794D48" w:rsidRPr="00C04B3C" w:rsidRDefault="00794D4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CF2ED7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IX</w:t>
      </w:r>
    </w:p>
    <w:p w:rsidR="00CF2ED7" w:rsidRDefault="00A43F71" w:rsidP="00A43F7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</w:t>
      </w:r>
      <w:r w:rsidR="00CF2ED7" w:rsidRPr="00C04B3C">
        <w:rPr>
          <w:b/>
          <w:snapToGrid w:val="0"/>
          <w:sz w:val="24"/>
          <w:szCs w:val="24"/>
        </w:rPr>
        <w:t>šeobecné dojednania</w:t>
      </w:r>
    </w:p>
    <w:p w:rsidR="00A43F71" w:rsidRPr="00C04B3C" w:rsidRDefault="00A43F71" w:rsidP="00A43F71">
      <w:pPr>
        <w:jc w:val="center"/>
        <w:rPr>
          <w:b/>
          <w:snapToGrid w:val="0"/>
          <w:sz w:val="24"/>
          <w:szCs w:val="24"/>
        </w:rPr>
      </w:pPr>
    </w:p>
    <w:p w:rsidR="006C2326" w:rsidRDefault="009E2762" w:rsidP="009E2762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6C2326">
        <w:rPr>
          <w:snapToGrid w:val="0"/>
          <w:sz w:val="24"/>
          <w:szCs w:val="24"/>
        </w:rPr>
        <w:t>Táto zmluva nadobúda platnosť dňom podpisu oboma zmluvnými stranami.</w:t>
      </w:r>
    </w:p>
    <w:p w:rsidR="009E2762" w:rsidRPr="006C2326" w:rsidRDefault="009E2762" w:rsidP="009E2762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6C2326">
        <w:rPr>
          <w:snapToGrid w:val="0"/>
          <w:sz w:val="24"/>
          <w:szCs w:val="24"/>
        </w:rPr>
        <w:t xml:space="preserve">Táto zmluva nadobúda účinnosť podľa § 47a ods. 1 zákona č. 40/1964 Zb. Občiansky zákonník v znení neskorších predpisov dňom nasledujúcim po dni jej zverejnenia. Podľa § 47a </w:t>
      </w:r>
      <w:r w:rsidRPr="006C2326">
        <w:rPr>
          <w:snapToGrid w:val="0"/>
          <w:sz w:val="24"/>
          <w:szCs w:val="24"/>
        </w:rPr>
        <w:lastRenderedPageBreak/>
        <w:t>ods. 4 zákona č. 40/1964 Zb. Občiansky zákonník v znení neskorších predpisov, ak sa do troch mesiacov od uzavretia tejto zmluvy zmluva nezverejní, platí, že k uzavretiu zmluvy nedošlo.</w:t>
      </w:r>
    </w:p>
    <w:p w:rsidR="00CF2ED7" w:rsidRDefault="00CF2ED7" w:rsidP="00C04B3C">
      <w:pPr>
        <w:numPr>
          <w:ilvl w:val="1"/>
          <w:numId w:val="8"/>
        </w:numPr>
        <w:tabs>
          <w:tab w:val="clear" w:pos="360"/>
          <w:tab w:val="num" w:pos="709"/>
        </w:tabs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Túto zmluvu je možné meniť iba písomnými dodatkami podpísanými štatutárnymi zástupcami zmluvných strán.</w:t>
      </w:r>
    </w:p>
    <w:p w:rsidR="00CF2ED7" w:rsidRPr="00C04B3C" w:rsidRDefault="00CF2ED7" w:rsidP="00C04B3C">
      <w:pPr>
        <w:numPr>
          <w:ilvl w:val="1"/>
          <w:numId w:val="8"/>
        </w:numPr>
        <w:tabs>
          <w:tab w:val="clear" w:pos="360"/>
          <w:tab w:val="num" w:pos="709"/>
        </w:tabs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 xml:space="preserve">Táto zmluva je vyhotovená v dvoch rovnocenných exemplároch, z ktorých </w:t>
      </w:r>
      <w:proofErr w:type="spellStart"/>
      <w:r w:rsidRPr="00C04B3C">
        <w:rPr>
          <w:snapToGrid w:val="0"/>
          <w:sz w:val="24"/>
          <w:szCs w:val="24"/>
        </w:rPr>
        <w:t>obdrží</w:t>
      </w:r>
      <w:proofErr w:type="spellEnd"/>
      <w:r w:rsidRPr="00C04B3C">
        <w:rPr>
          <w:snapToGrid w:val="0"/>
          <w:sz w:val="24"/>
          <w:szCs w:val="24"/>
        </w:rPr>
        <w:t xml:space="preserve"> každá zo zmluvných strán jedno vyhotovenie .</w:t>
      </w:r>
    </w:p>
    <w:p w:rsidR="00CF2ED7" w:rsidRPr="00C04B3C" w:rsidRDefault="00CF2ED7" w:rsidP="00C04B3C">
      <w:pPr>
        <w:jc w:val="both"/>
        <w:rPr>
          <w:snapToGrid w:val="0"/>
          <w:sz w:val="24"/>
          <w:szCs w:val="24"/>
        </w:rPr>
      </w:pPr>
    </w:p>
    <w:p w:rsidR="00CF2ED7" w:rsidRDefault="00A43F71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Košiciach, </w:t>
      </w: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Pr="00C04B3C" w:rsidRDefault="00877488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...................................</w:t>
      </w:r>
    </w:p>
    <w:p w:rsidR="00CF2ED7" w:rsidRPr="00C04B3C" w:rsidRDefault="0088095E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="00AC397C" w:rsidRPr="00C04B3C">
        <w:rPr>
          <w:b/>
          <w:snapToGrid w:val="0"/>
          <w:sz w:val="24"/>
          <w:szCs w:val="24"/>
        </w:rPr>
        <w:t xml:space="preserve">  </w:t>
      </w:r>
      <w:r w:rsidR="00CF2ED7" w:rsidRPr="00C04B3C">
        <w:rPr>
          <w:b/>
          <w:snapToGrid w:val="0"/>
          <w:sz w:val="24"/>
          <w:szCs w:val="24"/>
        </w:rPr>
        <w:t>MANDATÁR:</w:t>
      </w:r>
      <w:r w:rsidR="00CF2ED7" w:rsidRPr="00C04B3C">
        <w:rPr>
          <w:b/>
          <w:snapToGrid w:val="0"/>
          <w:sz w:val="24"/>
          <w:szCs w:val="24"/>
        </w:rPr>
        <w:tab/>
      </w:r>
      <w:r w:rsidR="00CF2ED7" w:rsidRPr="00C04B3C">
        <w:rPr>
          <w:b/>
          <w:snapToGrid w:val="0"/>
          <w:sz w:val="24"/>
          <w:szCs w:val="24"/>
        </w:rPr>
        <w:tab/>
      </w:r>
      <w:r w:rsidR="00AC397C" w:rsidRPr="00C04B3C">
        <w:rPr>
          <w:b/>
          <w:snapToGrid w:val="0"/>
          <w:sz w:val="24"/>
          <w:szCs w:val="24"/>
        </w:rPr>
        <w:t xml:space="preserve">                                                                  MANDANT:</w:t>
      </w:r>
      <w:r>
        <w:rPr>
          <w:b/>
          <w:snapToGrid w:val="0"/>
          <w:sz w:val="24"/>
          <w:szCs w:val="24"/>
        </w:rPr>
        <w:t xml:space="preserve">                 </w:t>
      </w:r>
      <w:r>
        <w:rPr>
          <w:snapToGrid w:val="0"/>
          <w:sz w:val="24"/>
          <w:szCs w:val="24"/>
        </w:rPr>
        <w:t xml:space="preserve">Mgr. Monika </w:t>
      </w:r>
      <w:proofErr w:type="spellStart"/>
      <w:r>
        <w:rPr>
          <w:snapToGrid w:val="0"/>
          <w:sz w:val="24"/>
          <w:szCs w:val="24"/>
        </w:rPr>
        <w:t>Štrompová</w:t>
      </w:r>
      <w:proofErr w:type="spellEnd"/>
      <w:r w:rsidR="00AC397C" w:rsidRPr="00C04B3C">
        <w:rPr>
          <w:snapToGrid w:val="0"/>
          <w:sz w:val="24"/>
          <w:szCs w:val="24"/>
        </w:rPr>
        <w:tab/>
      </w:r>
      <w:r w:rsidR="00CF2ED7" w:rsidRPr="00C04B3C">
        <w:rPr>
          <w:b/>
          <w:snapToGrid w:val="0"/>
          <w:sz w:val="24"/>
          <w:szCs w:val="24"/>
        </w:rPr>
        <w:tab/>
      </w:r>
      <w:r w:rsidR="00CF2ED7" w:rsidRPr="00C04B3C">
        <w:rPr>
          <w:snapToGrid w:val="0"/>
          <w:sz w:val="24"/>
          <w:szCs w:val="24"/>
        </w:rPr>
        <w:t xml:space="preserve"> </w:t>
      </w:r>
    </w:p>
    <w:sectPr w:rsidR="00CF2ED7" w:rsidRPr="00C04B3C" w:rsidSect="00FF496E">
      <w:footerReference w:type="default" r:id="rId8"/>
      <w:pgSz w:w="11907" w:h="16840" w:code="9"/>
      <w:pgMar w:top="1418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49" w:rsidRDefault="009A7149" w:rsidP="00CF2ED7">
      <w:r>
        <w:separator/>
      </w:r>
    </w:p>
  </w:endnote>
  <w:endnote w:type="continuationSeparator" w:id="0">
    <w:p w:rsidR="009A7149" w:rsidRDefault="009A7149" w:rsidP="00C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82628"/>
      <w:docPartObj>
        <w:docPartGallery w:val="Page Numbers (Bottom of Page)"/>
        <w:docPartUnique/>
      </w:docPartObj>
    </w:sdtPr>
    <w:sdtEndPr/>
    <w:sdtContent>
      <w:p w:rsidR="003452A0" w:rsidRDefault="003452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0D" w:rsidRPr="00B67B0D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49" w:rsidRDefault="009A7149" w:rsidP="00CF2ED7">
      <w:r>
        <w:separator/>
      </w:r>
    </w:p>
  </w:footnote>
  <w:footnote w:type="continuationSeparator" w:id="0">
    <w:p w:rsidR="009A7149" w:rsidRDefault="009A7149" w:rsidP="00CF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52B"/>
    <w:multiLevelType w:val="multilevel"/>
    <w:tmpl w:val="54F6E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30374"/>
    <w:multiLevelType w:val="multilevel"/>
    <w:tmpl w:val="316A14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6A5C1A"/>
    <w:multiLevelType w:val="multilevel"/>
    <w:tmpl w:val="1BF4C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095D63"/>
    <w:multiLevelType w:val="multilevel"/>
    <w:tmpl w:val="E558FEC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3600FA"/>
    <w:multiLevelType w:val="multilevel"/>
    <w:tmpl w:val="F3BE69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2F4F68"/>
    <w:multiLevelType w:val="hybridMultilevel"/>
    <w:tmpl w:val="D3226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669"/>
    <w:multiLevelType w:val="hybridMultilevel"/>
    <w:tmpl w:val="A4803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1DD"/>
    <w:multiLevelType w:val="multilevel"/>
    <w:tmpl w:val="4F6AE97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9273A54"/>
    <w:multiLevelType w:val="multilevel"/>
    <w:tmpl w:val="D738013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0476B0"/>
    <w:multiLevelType w:val="multilevel"/>
    <w:tmpl w:val="331AEC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FB14D6"/>
    <w:multiLevelType w:val="hybridMultilevel"/>
    <w:tmpl w:val="88F82058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91A08A1"/>
    <w:multiLevelType w:val="singleLevel"/>
    <w:tmpl w:val="0F302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CEB7C50"/>
    <w:multiLevelType w:val="hybridMultilevel"/>
    <w:tmpl w:val="DC5C53E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344421"/>
    <w:multiLevelType w:val="multilevel"/>
    <w:tmpl w:val="E38C07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387678"/>
    <w:multiLevelType w:val="hybridMultilevel"/>
    <w:tmpl w:val="4BA09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64E4"/>
    <w:multiLevelType w:val="hybridMultilevel"/>
    <w:tmpl w:val="AFB2F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2714"/>
    <w:multiLevelType w:val="hybridMultilevel"/>
    <w:tmpl w:val="F17E2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7"/>
    <w:rsid w:val="00057126"/>
    <w:rsid w:val="000B70F4"/>
    <w:rsid w:val="000C73F8"/>
    <w:rsid w:val="00151DC5"/>
    <w:rsid w:val="001719B9"/>
    <w:rsid w:val="001C0CD0"/>
    <w:rsid w:val="001D6C49"/>
    <w:rsid w:val="00286B1A"/>
    <w:rsid w:val="002F777D"/>
    <w:rsid w:val="0032558D"/>
    <w:rsid w:val="00343E56"/>
    <w:rsid w:val="003452A0"/>
    <w:rsid w:val="003F5C90"/>
    <w:rsid w:val="004313AF"/>
    <w:rsid w:val="004557F4"/>
    <w:rsid w:val="00470BDB"/>
    <w:rsid w:val="004A49CC"/>
    <w:rsid w:val="004B6687"/>
    <w:rsid w:val="00507252"/>
    <w:rsid w:val="00512F84"/>
    <w:rsid w:val="0052554F"/>
    <w:rsid w:val="00571923"/>
    <w:rsid w:val="00582DAA"/>
    <w:rsid w:val="00583E16"/>
    <w:rsid w:val="00584F42"/>
    <w:rsid w:val="005D1DDD"/>
    <w:rsid w:val="005E12AA"/>
    <w:rsid w:val="00603A0C"/>
    <w:rsid w:val="00614CA0"/>
    <w:rsid w:val="006308E9"/>
    <w:rsid w:val="006B7263"/>
    <w:rsid w:val="006C2326"/>
    <w:rsid w:val="006C2E8A"/>
    <w:rsid w:val="006E37E5"/>
    <w:rsid w:val="006E5793"/>
    <w:rsid w:val="00703A20"/>
    <w:rsid w:val="00794D48"/>
    <w:rsid w:val="00834FB2"/>
    <w:rsid w:val="00877488"/>
    <w:rsid w:val="0088095E"/>
    <w:rsid w:val="008851DC"/>
    <w:rsid w:val="008D1F0D"/>
    <w:rsid w:val="008E323C"/>
    <w:rsid w:val="008F3725"/>
    <w:rsid w:val="00907519"/>
    <w:rsid w:val="00921EA5"/>
    <w:rsid w:val="00934FB8"/>
    <w:rsid w:val="00994153"/>
    <w:rsid w:val="009A7149"/>
    <w:rsid w:val="009B2C42"/>
    <w:rsid w:val="009D3FDC"/>
    <w:rsid w:val="009E2762"/>
    <w:rsid w:val="00A43F71"/>
    <w:rsid w:val="00A57470"/>
    <w:rsid w:val="00A8572D"/>
    <w:rsid w:val="00A90713"/>
    <w:rsid w:val="00AB3BCA"/>
    <w:rsid w:val="00AC397C"/>
    <w:rsid w:val="00B67B0D"/>
    <w:rsid w:val="00B77A27"/>
    <w:rsid w:val="00BB704B"/>
    <w:rsid w:val="00C04B3C"/>
    <w:rsid w:val="00C23F19"/>
    <w:rsid w:val="00C8110F"/>
    <w:rsid w:val="00C87D94"/>
    <w:rsid w:val="00CA74D4"/>
    <w:rsid w:val="00CB2BCA"/>
    <w:rsid w:val="00CD6715"/>
    <w:rsid w:val="00CF2ED7"/>
    <w:rsid w:val="00D75FEF"/>
    <w:rsid w:val="00D90D71"/>
    <w:rsid w:val="00DA0B22"/>
    <w:rsid w:val="00DE56E8"/>
    <w:rsid w:val="00E5781D"/>
    <w:rsid w:val="00E81EB6"/>
    <w:rsid w:val="00EA1F10"/>
    <w:rsid w:val="00EE5422"/>
    <w:rsid w:val="00F73C6A"/>
    <w:rsid w:val="00FC2638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99A5-E33D-49D9-B955-D8F6FE1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ED7"/>
  </w:style>
  <w:style w:type="paragraph" w:styleId="Nadpis1">
    <w:name w:val="heading 1"/>
    <w:basedOn w:val="Normlny"/>
    <w:next w:val="Normlny"/>
    <w:link w:val="Nadpis1Char"/>
    <w:qFormat/>
    <w:rsid w:val="00507252"/>
    <w:pPr>
      <w:keepNext/>
      <w:tabs>
        <w:tab w:val="left" w:pos="1872"/>
        <w:tab w:val="left" w:pos="2016"/>
        <w:tab w:val="left" w:pos="3600"/>
        <w:tab w:val="left" w:pos="3744"/>
        <w:tab w:val="left" w:pos="5904"/>
        <w:tab w:val="left" w:pos="6768"/>
      </w:tabs>
      <w:jc w:val="center"/>
      <w:outlineLvl w:val="0"/>
    </w:pPr>
    <w:rPr>
      <w:rFonts w:ascii="Courier New" w:hAnsi="Courier New"/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507252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qFormat/>
    <w:rsid w:val="00507252"/>
    <w:pPr>
      <w:keepNext/>
      <w:tabs>
        <w:tab w:val="left" w:pos="1872"/>
        <w:tab w:val="left" w:pos="2016"/>
        <w:tab w:val="left" w:pos="3600"/>
        <w:tab w:val="left" w:pos="3744"/>
        <w:tab w:val="left" w:pos="5904"/>
        <w:tab w:val="left" w:pos="6768"/>
      </w:tabs>
      <w:jc w:val="center"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y"/>
    <w:next w:val="Normlny"/>
    <w:link w:val="Nadpis4Char"/>
    <w:qFormat/>
    <w:rsid w:val="00507252"/>
    <w:pPr>
      <w:keepNext/>
      <w:jc w:val="center"/>
      <w:outlineLvl w:val="3"/>
    </w:pPr>
    <w:rPr>
      <w:rFonts w:ascii="Courier PS" w:hAnsi="Courier PS"/>
      <w:b/>
      <w:bCs/>
      <w:sz w:val="24"/>
    </w:rPr>
  </w:style>
  <w:style w:type="paragraph" w:styleId="Nadpis5">
    <w:name w:val="heading 5"/>
    <w:basedOn w:val="Normlny"/>
    <w:next w:val="Normlny"/>
    <w:link w:val="Nadpis5Char"/>
    <w:qFormat/>
    <w:rsid w:val="00507252"/>
    <w:pPr>
      <w:keepNext/>
      <w:ind w:left="-142" w:hanging="425"/>
      <w:jc w:val="center"/>
      <w:outlineLvl w:val="4"/>
    </w:pPr>
    <w:rPr>
      <w:rFonts w:ascii="Courier PS" w:hAnsi="Courier P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507252"/>
    <w:pPr>
      <w:keepNext/>
      <w:tabs>
        <w:tab w:val="left" w:pos="7230"/>
      </w:tabs>
      <w:jc w:val="center"/>
      <w:outlineLvl w:val="5"/>
    </w:pPr>
    <w:rPr>
      <w:b/>
      <w:color w:val="808080"/>
      <w:sz w:val="24"/>
    </w:rPr>
  </w:style>
  <w:style w:type="paragraph" w:styleId="Nadpis7">
    <w:name w:val="heading 7"/>
    <w:basedOn w:val="Normlny"/>
    <w:next w:val="Normlny"/>
    <w:link w:val="Nadpis7Char"/>
    <w:qFormat/>
    <w:rsid w:val="00507252"/>
    <w:pPr>
      <w:keepNext/>
      <w:ind w:hanging="360"/>
      <w:outlineLvl w:val="6"/>
    </w:pPr>
    <w:rPr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507252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5072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7252"/>
    <w:rPr>
      <w:rFonts w:ascii="Courier New" w:hAnsi="Courier New"/>
      <w:b/>
      <w:bCs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507252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07252"/>
    <w:rPr>
      <w:rFonts w:ascii="Courier New" w:hAnsi="Courier New"/>
      <w:sz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07252"/>
    <w:rPr>
      <w:rFonts w:ascii="Courier PS" w:hAnsi="Courier PS"/>
      <w:b/>
      <w:bCs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07252"/>
    <w:rPr>
      <w:rFonts w:ascii="Courier PS" w:hAnsi="Courier PS"/>
      <w:b/>
      <w:bCs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07252"/>
    <w:rPr>
      <w:rFonts w:ascii="Book Antiqua" w:hAnsi="Book Antiqua"/>
      <w:b/>
      <w:color w:val="808080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507252"/>
    <w:rPr>
      <w:rFonts w:ascii="Book Antiqua" w:hAnsi="Book Antiqua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07252"/>
    <w:rPr>
      <w:rFonts w:ascii="Book Antiqua" w:hAnsi="Book Antiqua"/>
      <w:b/>
      <w:bCs/>
      <w:sz w:val="22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07252"/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rsid w:val="0050725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07252"/>
    <w:rPr>
      <w:rFonts w:ascii="Book Antiqua" w:hAnsi="Book Antiqua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CF2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CF2ED7"/>
  </w:style>
  <w:style w:type="character" w:styleId="slostrany">
    <w:name w:val="page number"/>
    <w:basedOn w:val="Predvolenpsmoodseku"/>
    <w:semiHidden/>
    <w:rsid w:val="00CF2ED7"/>
  </w:style>
  <w:style w:type="paragraph" w:styleId="Zkladntext2">
    <w:name w:val="Body Text 2"/>
    <w:basedOn w:val="Normlny"/>
    <w:link w:val="Zkladntext2Char"/>
    <w:semiHidden/>
    <w:rsid w:val="00CF2ED7"/>
    <w:pPr>
      <w:spacing w:before="120"/>
    </w:pPr>
    <w:rPr>
      <w:snapToGrid w:val="0"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CF2ED7"/>
    <w:rPr>
      <w:snapToGrid w:val="0"/>
      <w:sz w:val="28"/>
    </w:rPr>
  </w:style>
  <w:style w:type="paragraph" w:styleId="Pta">
    <w:name w:val="footer"/>
    <w:basedOn w:val="Normlny"/>
    <w:link w:val="PtaChar"/>
    <w:uiPriority w:val="99"/>
    <w:unhideWhenUsed/>
    <w:rsid w:val="00CF2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2ED7"/>
  </w:style>
  <w:style w:type="paragraph" w:styleId="Odsekzoznamu">
    <w:name w:val="List Paragraph"/>
    <w:basedOn w:val="Normlny"/>
    <w:uiPriority w:val="34"/>
    <w:qFormat/>
    <w:rsid w:val="00921EA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C397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397C"/>
  </w:style>
  <w:style w:type="paragraph" w:styleId="Bezriadkovania">
    <w:name w:val="No Spacing"/>
    <w:link w:val="BezriadkovaniaChar"/>
    <w:uiPriority w:val="99"/>
    <w:qFormat/>
    <w:rsid w:val="00AC397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04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81EB6"/>
    <w:rPr>
      <w:b/>
      <w:bCs/>
    </w:rPr>
  </w:style>
  <w:style w:type="paragraph" w:styleId="PredformtovanHTML">
    <w:name w:val="HTML Preformatted"/>
    <w:basedOn w:val="Normlny"/>
    <w:link w:val="PredformtovanHTMLChar"/>
    <w:rsid w:val="00EE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EE5422"/>
    <w:rPr>
      <w:rFonts w:ascii="Courier New" w:hAnsi="Courier New" w:cs="Courier New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603A0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18AD-4AD9-42D2-870B-E27E0C2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ZVJS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štrompv</dc:creator>
  <cp:lastModifiedBy>anett</cp:lastModifiedBy>
  <cp:revision>3</cp:revision>
  <dcterms:created xsi:type="dcterms:W3CDTF">2020-02-13T14:19:00Z</dcterms:created>
  <dcterms:modified xsi:type="dcterms:W3CDTF">2020-02-14T06:29:00Z</dcterms:modified>
</cp:coreProperties>
</file>