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F97" w:rsidRDefault="00016F97" w:rsidP="002B043C">
      <w:pPr>
        <w:pStyle w:val="Normlnweb"/>
        <w:shd w:val="clear" w:color="auto" w:fill="FFFFFF"/>
        <w:spacing w:before="0" w:beforeAutospacing="0" w:after="0" w:afterAutospacing="0"/>
        <w:jc w:val="both"/>
        <w:textAlignment w:val="top"/>
        <w:rPr>
          <w:rStyle w:val="Siln"/>
          <w:color w:val="000000"/>
          <w:sz w:val="28"/>
          <w:szCs w:val="28"/>
          <w:bdr w:val="none" w:sz="0" w:space="0" w:color="auto" w:frame="1"/>
        </w:rPr>
      </w:pPr>
      <w:r w:rsidRPr="00016F97">
        <w:rPr>
          <w:rStyle w:val="Siln"/>
          <w:color w:val="000000"/>
          <w:sz w:val="28"/>
          <w:szCs w:val="28"/>
          <w:bdr w:val="none" w:sz="0" w:space="0" w:color="auto" w:frame="1"/>
        </w:rPr>
        <w:t>Výsevy semien</w:t>
      </w:r>
    </w:p>
    <w:p w:rsidR="00331A89" w:rsidRDefault="00331A89" w:rsidP="002B043C">
      <w:pPr>
        <w:pStyle w:val="Normlnweb"/>
        <w:shd w:val="clear" w:color="auto" w:fill="FFFFFF"/>
        <w:spacing w:before="0" w:beforeAutospacing="0" w:after="0" w:afterAutospacing="0"/>
        <w:jc w:val="both"/>
        <w:textAlignment w:val="top"/>
        <w:rPr>
          <w:rStyle w:val="Siln"/>
          <w:color w:val="000000"/>
          <w:sz w:val="28"/>
          <w:szCs w:val="28"/>
          <w:bdr w:val="none" w:sz="0" w:space="0" w:color="auto" w:frame="1"/>
        </w:rPr>
      </w:pPr>
    </w:p>
    <w:p w:rsidR="00331A89" w:rsidRPr="00016F97" w:rsidRDefault="00331A89" w:rsidP="002B043C">
      <w:pPr>
        <w:pStyle w:val="Normlnweb"/>
        <w:shd w:val="clear" w:color="auto" w:fill="FFFFFF"/>
        <w:spacing w:before="0" w:beforeAutospacing="0" w:after="0" w:afterAutospacing="0"/>
        <w:jc w:val="both"/>
        <w:textAlignment w:val="top"/>
        <w:rPr>
          <w:rStyle w:val="Siln"/>
          <w:color w:val="000000"/>
          <w:sz w:val="28"/>
          <w:szCs w:val="28"/>
          <w:bdr w:val="none" w:sz="0" w:space="0" w:color="auto" w:frame="1"/>
        </w:rPr>
      </w:pPr>
    </w:p>
    <w:p w:rsidR="00016F97" w:rsidRDefault="00016F97" w:rsidP="002B043C">
      <w:pPr>
        <w:pStyle w:val="Normlnweb"/>
        <w:shd w:val="clear" w:color="auto" w:fill="FFFFFF"/>
        <w:spacing w:before="0" w:beforeAutospacing="0" w:after="0" w:afterAutospacing="0"/>
        <w:jc w:val="both"/>
        <w:textAlignment w:val="top"/>
        <w:rPr>
          <w:rStyle w:val="Siln"/>
          <w:color w:val="000000"/>
          <w:bdr w:val="none" w:sz="0" w:space="0" w:color="auto" w:frame="1"/>
        </w:rPr>
      </w:pPr>
    </w:p>
    <w:p w:rsidR="00016F97" w:rsidRDefault="00016F97" w:rsidP="002B043C">
      <w:pPr>
        <w:pStyle w:val="Normlnweb"/>
        <w:shd w:val="clear" w:color="auto" w:fill="FFFFFF"/>
        <w:spacing w:before="0" w:beforeAutospacing="0" w:after="0" w:afterAutospacing="0"/>
        <w:jc w:val="both"/>
        <w:textAlignment w:val="top"/>
        <w:rPr>
          <w:rStyle w:val="Siln"/>
          <w:color w:val="000000"/>
          <w:bdr w:val="none" w:sz="0" w:space="0" w:color="auto" w:frame="1"/>
        </w:rPr>
      </w:pPr>
      <w:r>
        <w:rPr>
          <w:rStyle w:val="Siln"/>
          <w:color w:val="000000"/>
          <w:bdr w:val="none" w:sz="0" w:space="0" w:color="auto" w:frame="1"/>
        </w:rPr>
        <w:t>Pracovný postup pri výseve</w:t>
      </w:r>
    </w:p>
    <w:p w:rsidR="002B043C" w:rsidRPr="00016F97" w:rsidRDefault="002B043C" w:rsidP="002B043C">
      <w:pPr>
        <w:pStyle w:val="Normlnweb"/>
        <w:shd w:val="clear" w:color="auto" w:fill="FFFFFF"/>
        <w:spacing w:before="0" w:beforeAutospacing="0" w:after="150" w:afterAutospacing="0"/>
        <w:jc w:val="both"/>
        <w:textAlignment w:val="top"/>
        <w:rPr>
          <w:color w:val="000000"/>
        </w:rPr>
      </w:pPr>
      <w:r w:rsidRPr="00016F97">
        <w:rPr>
          <w:color w:val="000000"/>
        </w:rPr>
        <w:t xml:space="preserve">Pripravte si všetky pomôcky, ktoré budete potrebovať ako výsevné misky - </w:t>
      </w:r>
      <w:proofErr w:type="spellStart"/>
      <w:r w:rsidRPr="00016F97">
        <w:rPr>
          <w:color w:val="000000"/>
        </w:rPr>
        <w:t>kelímky</w:t>
      </w:r>
      <w:proofErr w:type="spellEnd"/>
      <w:r w:rsidRPr="00016F97">
        <w:rPr>
          <w:color w:val="000000"/>
        </w:rPr>
        <w:t>, obal od vajíčok, výsevný substrát, semienka, vodu, fóliu na zakrytie, miesto pre umiestnenie výsevných misiek, menovky.</w:t>
      </w:r>
    </w:p>
    <w:p w:rsidR="00016F97" w:rsidRPr="00016F97" w:rsidRDefault="00016F97" w:rsidP="002B043C">
      <w:pPr>
        <w:pStyle w:val="Normlnweb"/>
        <w:shd w:val="clear" w:color="auto" w:fill="FFFFFF"/>
        <w:spacing w:before="0" w:beforeAutospacing="0" w:after="0" w:afterAutospacing="0"/>
        <w:jc w:val="both"/>
        <w:textAlignment w:val="top"/>
        <w:rPr>
          <w:color w:val="000000"/>
        </w:rPr>
      </w:pPr>
      <w:r>
        <w:rPr>
          <w:color w:val="000000"/>
        </w:rPr>
        <w:t xml:space="preserve">Pre výsev sú vhodné </w:t>
      </w:r>
      <w:r w:rsidR="002B043C" w:rsidRPr="00016F97">
        <w:rPr>
          <w:color w:val="000000"/>
        </w:rPr>
        <w:t xml:space="preserve"> všetky </w:t>
      </w:r>
      <w:r w:rsidR="002B043C" w:rsidRPr="00016F97">
        <w:rPr>
          <w:rStyle w:val="Siln"/>
          <w:color w:val="000000"/>
          <w:bdr w:val="none" w:sz="0" w:space="0" w:color="auto" w:frame="1"/>
        </w:rPr>
        <w:t>plytké misky</w:t>
      </w:r>
      <w:r w:rsidR="002B043C" w:rsidRPr="00016F97">
        <w:rPr>
          <w:color w:val="000000"/>
        </w:rPr>
        <w:t> aj z polotovarov a zmrzlín, jogurtov a šalátov, obaly od vajíčka, plastové aj papierové, špeciálne </w:t>
      </w:r>
      <w:r w:rsidR="002B043C" w:rsidRPr="00016F97">
        <w:rPr>
          <w:rStyle w:val="Siln"/>
          <w:color w:val="000000"/>
          <w:bdr w:val="none" w:sz="0" w:space="0" w:color="auto" w:frame="1"/>
        </w:rPr>
        <w:t>výsevné misky</w:t>
      </w:r>
      <w:r w:rsidR="002B043C" w:rsidRPr="00016F97">
        <w:rPr>
          <w:color w:val="000000"/>
        </w:rPr>
        <w:t> určené pre tento účel, </w:t>
      </w:r>
      <w:r w:rsidR="002B043C" w:rsidRPr="00016F97">
        <w:rPr>
          <w:rStyle w:val="Siln"/>
          <w:color w:val="000000"/>
          <w:bdr w:val="none" w:sz="0" w:space="0" w:color="auto" w:frame="1"/>
        </w:rPr>
        <w:t xml:space="preserve">mini skleníky a fóliovníky, špeciálne </w:t>
      </w:r>
      <w:proofErr w:type="spellStart"/>
      <w:r w:rsidR="002B043C" w:rsidRPr="00016F97">
        <w:rPr>
          <w:rStyle w:val="Siln"/>
          <w:color w:val="000000"/>
          <w:bdr w:val="none" w:sz="0" w:space="0" w:color="auto" w:frame="1"/>
        </w:rPr>
        <w:t>zakoreňovače</w:t>
      </w:r>
      <w:proofErr w:type="spellEnd"/>
      <w:r w:rsidR="002B043C" w:rsidRPr="00016F97">
        <w:rPr>
          <w:rStyle w:val="Siln"/>
          <w:color w:val="000000"/>
          <w:bdr w:val="none" w:sz="0" w:space="0" w:color="auto" w:frame="1"/>
        </w:rPr>
        <w:t>.</w:t>
      </w:r>
    </w:p>
    <w:p w:rsidR="002B043C" w:rsidRPr="00016F97" w:rsidRDefault="002B043C" w:rsidP="002B043C">
      <w:pPr>
        <w:pStyle w:val="Normlnweb"/>
        <w:shd w:val="clear" w:color="auto" w:fill="FFFFFF"/>
        <w:spacing w:before="0" w:beforeAutospacing="0" w:after="0" w:afterAutospacing="0"/>
        <w:jc w:val="both"/>
        <w:textAlignment w:val="top"/>
        <w:rPr>
          <w:color w:val="000000"/>
        </w:rPr>
      </w:pPr>
      <w:r w:rsidRPr="00016F97">
        <w:rPr>
          <w:color w:val="000000"/>
        </w:rPr>
        <w:t xml:space="preserve"> Dôležitý je aj </w:t>
      </w:r>
      <w:r w:rsidRPr="00016F97">
        <w:rPr>
          <w:rStyle w:val="Siln"/>
          <w:color w:val="000000"/>
          <w:bdr w:val="none" w:sz="0" w:space="0" w:color="auto" w:frame="1"/>
        </w:rPr>
        <w:t>substrát</w:t>
      </w:r>
      <w:r w:rsidRPr="00016F97">
        <w:rPr>
          <w:color w:val="000000"/>
        </w:rPr>
        <w:t>. V predajniach nájdete aj špeciálne namiešané substráty pre výsevy a množenie. Substrát si viete pripraviť aj doma. Substrát nasypte do misiek, jemne zavlažte a vysejte semená.</w:t>
      </w:r>
    </w:p>
    <w:p w:rsidR="002B043C" w:rsidRPr="00016F97" w:rsidRDefault="00112359" w:rsidP="00112359">
      <w:pPr>
        <w:pStyle w:val="Normlnweb"/>
        <w:shd w:val="clear" w:color="auto" w:fill="FFFFFF"/>
        <w:spacing w:before="0" w:beforeAutospacing="0" w:after="150" w:afterAutospacing="0"/>
        <w:jc w:val="both"/>
        <w:textAlignment w:val="top"/>
        <w:rPr>
          <w:color w:val="000000"/>
        </w:rPr>
      </w:pPr>
      <w:r>
        <w:rPr>
          <w:b/>
          <w:color w:val="000000"/>
        </w:rPr>
        <w:t xml:space="preserve">Výsev - </w:t>
      </w:r>
      <w:r>
        <w:rPr>
          <w:color w:val="000000"/>
        </w:rPr>
        <w:t>s</w:t>
      </w:r>
      <w:r w:rsidR="002B043C" w:rsidRPr="00016F97">
        <w:rPr>
          <w:color w:val="000000"/>
        </w:rPr>
        <w:t>emená sa spravidla vysievajú do hĺbky podľa veľkosti semien. Drobné a veľmi malé semienka stačí vysiať rovnomerne na povrch a často sa ani nezasypávajú. Aby ste vytvorili optimálne podmienky, misky môžete zakryť potravinárskou fóliou a alebo zakryť sklom. Okenný parapet je vhodný z hľadiska prístupu svetla..                         </w:t>
      </w:r>
    </w:p>
    <w:p w:rsidR="002B043C" w:rsidRPr="00016F97" w:rsidRDefault="002B043C" w:rsidP="002B043C">
      <w:pPr>
        <w:pStyle w:val="Normlnweb"/>
        <w:shd w:val="clear" w:color="auto" w:fill="FFFFFF"/>
        <w:spacing w:before="0" w:beforeAutospacing="0" w:after="0" w:afterAutospacing="0"/>
        <w:jc w:val="both"/>
        <w:textAlignment w:val="top"/>
        <w:rPr>
          <w:color w:val="000000"/>
        </w:rPr>
      </w:pPr>
      <w:r w:rsidRPr="00016F97">
        <w:rPr>
          <w:color w:val="000000"/>
        </w:rPr>
        <w:t>Dbajte na rovnomerný výsev. Ak sú semienka veľmi drobné zmiešajte si ich s pieskom. Semienka jemne zatlačte, plytko do substrátu, zalejte cez servítku a prikryte potravinárskou fóliou. Nezabudn</w:t>
      </w:r>
      <w:r w:rsidR="00016F97" w:rsidRPr="00016F97">
        <w:rPr>
          <w:color w:val="000000"/>
        </w:rPr>
        <w:t>ite si výsevy označiť menovkami.</w:t>
      </w:r>
      <w:r w:rsidRPr="00016F97">
        <w:rPr>
          <w:color w:val="000000"/>
        </w:rPr>
        <w:t xml:space="preserve"> </w:t>
      </w:r>
    </w:p>
    <w:p w:rsidR="002B043C" w:rsidRPr="00016F97" w:rsidRDefault="002B043C" w:rsidP="002B043C">
      <w:pPr>
        <w:pStyle w:val="Normlnweb"/>
        <w:shd w:val="clear" w:color="auto" w:fill="FFFFFF"/>
        <w:spacing w:before="0" w:beforeAutospacing="0" w:after="0" w:afterAutospacing="0"/>
        <w:jc w:val="both"/>
        <w:textAlignment w:val="top"/>
        <w:rPr>
          <w:color w:val="000000"/>
        </w:rPr>
      </w:pPr>
      <w:r w:rsidRPr="00016F97">
        <w:rPr>
          <w:color w:val="000000"/>
        </w:rPr>
        <w:t xml:space="preserve">Pre optimálne a jednotné klíčenie či rast, semienka potrebujú vhodné podmienky. Medzi tie najdôležitejšie patria: </w:t>
      </w:r>
      <w:r w:rsidRPr="00016F97">
        <w:rPr>
          <w:b/>
          <w:color w:val="000000"/>
        </w:rPr>
        <w:t>svetlo, teplota, vzdušná vlhkosť, vlhkosť substrátu.</w:t>
      </w:r>
      <w:r w:rsidRPr="00016F97">
        <w:rPr>
          <w:color w:val="000000"/>
        </w:rPr>
        <w:t xml:space="preserve"> Okrem toho samozrejme záleží na kvalitnom osive. Výsevom je potrebné zabezpečiť </w:t>
      </w:r>
      <w:r w:rsidRPr="00016F97">
        <w:rPr>
          <w:rStyle w:val="Siln"/>
          <w:color w:val="000000"/>
          <w:bdr w:val="none" w:sz="0" w:space="0" w:color="auto" w:frame="1"/>
        </w:rPr>
        <w:t>dostatok svetla</w:t>
      </w:r>
      <w:r w:rsidRPr="00016F97">
        <w:rPr>
          <w:color w:val="000000"/>
        </w:rPr>
        <w:t>. Vhodné umiestnenie je na okná, pod okná, v blízkosti okna. Vyššiu </w:t>
      </w:r>
      <w:r w:rsidRPr="00016F97">
        <w:rPr>
          <w:rStyle w:val="Siln"/>
          <w:color w:val="000000"/>
          <w:bdr w:val="none" w:sz="0" w:space="0" w:color="auto" w:frame="1"/>
        </w:rPr>
        <w:t>vzdušnú vlhkosť</w:t>
      </w:r>
      <w:r w:rsidRPr="00016F97">
        <w:rPr>
          <w:color w:val="000000"/>
        </w:rPr>
        <w:t xml:space="preserve"> zabezpečíte vlhkosťou substrátu, </w:t>
      </w:r>
      <w:r w:rsidRPr="00374BC9">
        <w:rPr>
          <w:b/>
          <w:color w:val="000000"/>
        </w:rPr>
        <w:t>teplotou</w:t>
      </w:r>
      <w:r w:rsidRPr="00016F97">
        <w:rPr>
          <w:color w:val="000000"/>
        </w:rPr>
        <w:t xml:space="preserve"> v miestnosti a tiež ju môžete zvýšiť, ak prikryjete výsev fóliou alebo sklom.. Po vyklíčení, kryt odstráňte, aby rastliny tiež netrpeli plesňami. Po výseve misky roste, po vyklíčení už zalievajte jemným prúdom vody. Snažte sa vyhnúť listovej ploche a zalievajte ku korienkom. </w:t>
      </w:r>
    </w:p>
    <w:p w:rsidR="002B043C" w:rsidRPr="00016F97" w:rsidRDefault="002B043C" w:rsidP="002B043C">
      <w:pPr>
        <w:pStyle w:val="Normlnweb"/>
        <w:shd w:val="clear" w:color="auto" w:fill="FFFFFF"/>
        <w:spacing w:before="0" w:beforeAutospacing="0" w:after="0" w:afterAutospacing="0"/>
        <w:jc w:val="both"/>
        <w:textAlignment w:val="top"/>
        <w:rPr>
          <w:color w:val="000000"/>
        </w:rPr>
      </w:pPr>
      <w:r w:rsidRPr="00016F97">
        <w:rPr>
          <w:rStyle w:val="Siln"/>
          <w:color w:val="000000"/>
          <w:bdr w:val="none" w:sz="0" w:space="0" w:color="auto" w:frame="1"/>
        </w:rPr>
        <w:t>Menovky</w:t>
      </w:r>
    </w:p>
    <w:p w:rsidR="002B043C" w:rsidRPr="00016F97" w:rsidRDefault="002B043C" w:rsidP="002B043C">
      <w:pPr>
        <w:pStyle w:val="Normlnweb"/>
        <w:shd w:val="clear" w:color="auto" w:fill="FFFFFF"/>
        <w:spacing w:before="0" w:beforeAutospacing="0" w:after="150" w:afterAutospacing="0"/>
        <w:jc w:val="both"/>
        <w:textAlignment w:val="top"/>
        <w:rPr>
          <w:color w:val="000000"/>
        </w:rPr>
      </w:pPr>
      <w:r w:rsidRPr="00016F97">
        <w:rPr>
          <w:color w:val="000000"/>
        </w:rPr>
        <w:t xml:space="preserve">Možno pre niekoho nepodstatné. My Vás však presvedčíme, že je to dôležité. Najmä ak vysievate viacero druhov a kultivarov. Na menovku alebo plastovú značku viete zaznamenať názov, druh, kultivar, dátum výsevu, farbu, výšku a všetko to, čo je pre Vás podstatné. </w:t>
      </w:r>
      <w:r w:rsidRPr="00016F97">
        <w:rPr>
          <w:color w:val="000000"/>
        </w:rPr>
        <w:softHyphen/>
      </w:r>
    </w:p>
    <w:p w:rsidR="002B043C" w:rsidRPr="00016F97" w:rsidRDefault="002B043C" w:rsidP="002B043C">
      <w:pPr>
        <w:pStyle w:val="Normlnweb"/>
        <w:shd w:val="clear" w:color="auto" w:fill="FFFFFF"/>
        <w:spacing w:before="0" w:beforeAutospacing="0" w:after="150" w:afterAutospacing="0"/>
        <w:jc w:val="both"/>
        <w:textAlignment w:val="top"/>
        <w:rPr>
          <w:rFonts w:ascii="Arial" w:hAnsi="Arial" w:cs="Arial"/>
          <w:color w:val="000000"/>
        </w:rPr>
      </w:pPr>
      <w:r w:rsidRPr="00016F97">
        <w:rPr>
          <w:rFonts w:ascii="Arial" w:hAnsi="Arial" w:cs="Arial"/>
          <w:color w:val="000000"/>
        </w:rPr>
        <w:t> </w:t>
      </w:r>
    </w:p>
    <w:p w:rsidR="002B043C" w:rsidRDefault="002B043C" w:rsidP="002B043C">
      <w:pPr>
        <w:pStyle w:val="Normlnweb"/>
        <w:shd w:val="clear" w:color="auto" w:fill="FFFFFF"/>
        <w:spacing w:before="0" w:beforeAutospacing="0" w:after="150" w:afterAutospacing="0"/>
        <w:jc w:val="both"/>
        <w:textAlignment w:val="top"/>
        <w:rPr>
          <w:rFonts w:ascii="Arial" w:hAnsi="Arial" w:cs="Arial"/>
          <w:color w:val="000000"/>
          <w:sz w:val="18"/>
          <w:szCs w:val="18"/>
        </w:rPr>
      </w:pPr>
      <w:r>
        <w:rPr>
          <w:rFonts w:ascii="Arial" w:hAnsi="Arial" w:cs="Arial"/>
          <w:color w:val="000000"/>
          <w:sz w:val="18"/>
          <w:szCs w:val="18"/>
        </w:rPr>
        <w:t> </w:t>
      </w:r>
    </w:p>
    <w:p w:rsidR="009336B3" w:rsidRDefault="009336B3">
      <w:bookmarkStart w:id="0" w:name="_GoBack"/>
      <w:bookmarkEnd w:id="0"/>
    </w:p>
    <w:sectPr w:rsidR="009336B3" w:rsidSect="00F7220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63AC8"/>
    <w:multiLevelType w:val="hybridMultilevel"/>
    <w:tmpl w:val="DB90CECC"/>
    <w:lvl w:ilvl="0" w:tplc="345882C8">
      <w:numFmt w:val="bullet"/>
      <w:lvlText w:val="-"/>
      <w:lvlJc w:val="left"/>
      <w:pPr>
        <w:ind w:left="420" w:hanging="360"/>
      </w:pPr>
      <w:rPr>
        <w:rFonts w:ascii="Times New Roman" w:eastAsia="Times New Roman" w:hAnsi="Times New Roman" w:cs="Times New Roman" w:hint="default"/>
        <w:b/>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3C"/>
    <w:rsid w:val="00016F97"/>
    <w:rsid w:val="00112359"/>
    <w:rsid w:val="002B043C"/>
    <w:rsid w:val="00331A89"/>
    <w:rsid w:val="00374BC9"/>
    <w:rsid w:val="009336B3"/>
    <w:rsid w:val="00F722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1533"/>
  <w15:chartTrackingRefBased/>
  <w15:docId w15:val="{A65CAB86-AF54-4B76-8E94-52FA60AD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B043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2B0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326</Words>
  <Characters>1863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DELL5550</dc:creator>
  <cp:keywords/>
  <dc:description/>
  <cp:lastModifiedBy>DELL5550</cp:lastModifiedBy>
  <cp:revision>6</cp:revision>
  <dcterms:created xsi:type="dcterms:W3CDTF">2021-01-06T10:29:00Z</dcterms:created>
  <dcterms:modified xsi:type="dcterms:W3CDTF">2021-01-08T07:40:00Z</dcterms:modified>
</cp:coreProperties>
</file>