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1F" w:rsidRPr="00897D1F" w:rsidRDefault="00897D1F" w:rsidP="00897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D1F">
        <w:rPr>
          <w:rFonts w:ascii="Times New Roman" w:hAnsi="Times New Roman" w:cs="Times New Roman"/>
          <w:sz w:val="24"/>
          <w:szCs w:val="24"/>
        </w:rPr>
        <w:t xml:space="preserve">Cukrárska výroba </w:t>
      </w:r>
    </w:p>
    <w:p w:rsidR="00897D1F" w:rsidRPr="00897D1F" w:rsidRDefault="00897D1F" w:rsidP="00897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D1F">
        <w:rPr>
          <w:rFonts w:ascii="Times New Roman" w:hAnsi="Times New Roman" w:cs="Times New Roman"/>
          <w:sz w:val="24"/>
          <w:szCs w:val="24"/>
        </w:rPr>
        <w:t>Technológia 1.ročník</w:t>
      </w:r>
    </w:p>
    <w:p w:rsidR="00897D1F" w:rsidRPr="00897D1F" w:rsidRDefault="004D0A61" w:rsidP="00897D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="00897D1F" w:rsidRPr="00897D1F">
        <w:rPr>
          <w:rFonts w:ascii="Times New Roman" w:hAnsi="Times New Roman" w:cs="Times New Roman"/>
          <w:sz w:val="24"/>
          <w:szCs w:val="24"/>
        </w:rPr>
        <w:t>ecember</w:t>
      </w:r>
      <w:r w:rsidR="00897D1F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036E64" w:rsidRDefault="00036E64" w:rsidP="002D0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D01A7">
        <w:rPr>
          <w:rFonts w:ascii="Times New Roman" w:hAnsi="Times New Roman" w:cs="Times New Roman"/>
          <w:b/>
          <w:sz w:val="28"/>
          <w:szCs w:val="28"/>
          <w:u w:val="single"/>
        </w:rPr>
        <w:t>Vafľové</w:t>
      </w:r>
      <w:proofErr w:type="spellEnd"/>
      <w:r w:rsidRPr="002D01A7">
        <w:rPr>
          <w:rFonts w:ascii="Times New Roman" w:hAnsi="Times New Roman" w:cs="Times New Roman"/>
          <w:b/>
          <w:sz w:val="28"/>
          <w:szCs w:val="28"/>
          <w:u w:val="single"/>
        </w:rPr>
        <w:t xml:space="preserve"> rezy s</w:t>
      </w:r>
      <w:r w:rsidR="002D01A7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2D01A7">
        <w:rPr>
          <w:rFonts w:ascii="Times New Roman" w:hAnsi="Times New Roman" w:cs="Times New Roman"/>
          <w:b/>
          <w:sz w:val="28"/>
          <w:szCs w:val="28"/>
          <w:u w:val="single"/>
        </w:rPr>
        <w:t>džemom</w:t>
      </w:r>
    </w:p>
    <w:p w:rsidR="002D01A7" w:rsidRPr="002D01A7" w:rsidRDefault="002D01A7" w:rsidP="00320C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6E64" w:rsidRPr="002D01A7" w:rsidRDefault="00036E64" w:rsidP="00036E64">
      <w:pPr>
        <w:spacing w:before="24" w:after="144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2D01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S</w:t>
      </w:r>
      <w:r w:rsidRPr="002D01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uroviny</w:t>
      </w:r>
    </w:p>
    <w:tbl>
      <w:tblPr>
        <w:tblW w:w="83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5820"/>
      </w:tblGrid>
      <w:tr w:rsidR="00036E64" w:rsidRPr="002D01A7" w:rsidTr="00036E64">
        <w:tc>
          <w:tcPr>
            <w:tcW w:w="2550" w:type="dxa"/>
            <w:tcMar>
              <w:top w:w="45" w:type="dxa"/>
              <w:left w:w="270" w:type="dxa"/>
              <w:bottom w:w="0" w:type="dxa"/>
              <w:right w:w="120" w:type="dxa"/>
            </w:tcMar>
            <w:hideMark/>
          </w:tcPr>
          <w:p w:rsidR="00036E64" w:rsidRPr="002D01A7" w:rsidRDefault="00036E64" w:rsidP="00036E64">
            <w:pPr>
              <w:shd w:val="clear" w:color="auto" w:fill="FFFFFF" w:themeFill="background1"/>
              <w:spacing w:after="0" w:line="33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D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300 g</w:t>
            </w:r>
          </w:p>
        </w:tc>
        <w:tc>
          <w:tcPr>
            <w:tcW w:w="58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6E64" w:rsidRPr="002D01A7" w:rsidRDefault="004D0A61" w:rsidP="00036E64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hyperlink r:id="rId6" w:history="1">
              <w:r w:rsidR="00036E64" w:rsidRPr="002D01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sk-SK"/>
                </w:rPr>
                <w:t>múka hladká</w:t>
              </w:r>
            </w:hyperlink>
          </w:p>
        </w:tc>
      </w:tr>
      <w:tr w:rsidR="00036E64" w:rsidRPr="002D01A7" w:rsidTr="00036E64">
        <w:tc>
          <w:tcPr>
            <w:tcW w:w="2550" w:type="dxa"/>
            <w:tcMar>
              <w:top w:w="60" w:type="dxa"/>
              <w:left w:w="270" w:type="dxa"/>
              <w:bottom w:w="0" w:type="dxa"/>
              <w:right w:w="120" w:type="dxa"/>
            </w:tcMar>
            <w:hideMark/>
          </w:tcPr>
          <w:p w:rsidR="00036E64" w:rsidRPr="002D01A7" w:rsidRDefault="00036E64" w:rsidP="00036E64">
            <w:pPr>
              <w:shd w:val="clear" w:color="auto" w:fill="FFFFFF" w:themeFill="background1"/>
              <w:spacing w:after="0" w:line="33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D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200 g</w:t>
            </w:r>
          </w:p>
        </w:tc>
        <w:tc>
          <w:tcPr>
            <w:tcW w:w="5820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36E64" w:rsidRPr="002D01A7" w:rsidRDefault="004D0A61" w:rsidP="00036E64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hyperlink r:id="rId7" w:history="1">
              <w:proofErr w:type="spellStart"/>
              <w:r w:rsidR="00036E64" w:rsidRPr="002D01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sk-SK"/>
                </w:rPr>
                <w:t>Palmarin</w:t>
              </w:r>
              <w:proofErr w:type="spellEnd"/>
            </w:hyperlink>
          </w:p>
        </w:tc>
      </w:tr>
      <w:tr w:rsidR="00036E64" w:rsidRPr="002D01A7" w:rsidTr="00036E64">
        <w:tc>
          <w:tcPr>
            <w:tcW w:w="2550" w:type="dxa"/>
            <w:tcMar>
              <w:top w:w="60" w:type="dxa"/>
              <w:left w:w="270" w:type="dxa"/>
              <w:bottom w:w="0" w:type="dxa"/>
              <w:right w:w="120" w:type="dxa"/>
            </w:tcMar>
            <w:hideMark/>
          </w:tcPr>
          <w:p w:rsidR="00036E64" w:rsidRPr="002D01A7" w:rsidRDefault="00036E64" w:rsidP="00036E64">
            <w:pPr>
              <w:shd w:val="clear" w:color="auto" w:fill="FFFFFF" w:themeFill="background1"/>
              <w:spacing w:after="0" w:line="33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D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100 g</w:t>
            </w:r>
          </w:p>
        </w:tc>
        <w:tc>
          <w:tcPr>
            <w:tcW w:w="5820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36E64" w:rsidRPr="002D01A7" w:rsidRDefault="004D0A61" w:rsidP="00036E64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hyperlink r:id="rId8" w:history="1">
              <w:r w:rsidR="00036E64" w:rsidRPr="002D01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sk-SK"/>
                </w:rPr>
                <w:t>cukor práškový</w:t>
              </w:r>
            </w:hyperlink>
          </w:p>
        </w:tc>
      </w:tr>
      <w:tr w:rsidR="00036E64" w:rsidRPr="002D01A7" w:rsidTr="00036E64">
        <w:tc>
          <w:tcPr>
            <w:tcW w:w="2550" w:type="dxa"/>
            <w:tcMar>
              <w:top w:w="60" w:type="dxa"/>
              <w:left w:w="270" w:type="dxa"/>
              <w:bottom w:w="0" w:type="dxa"/>
              <w:right w:w="120" w:type="dxa"/>
            </w:tcMar>
            <w:hideMark/>
          </w:tcPr>
          <w:p w:rsidR="00036E64" w:rsidRPr="002D01A7" w:rsidRDefault="00036E64" w:rsidP="00036E64">
            <w:pPr>
              <w:shd w:val="clear" w:color="auto" w:fill="FFFFFF" w:themeFill="background1"/>
              <w:spacing w:after="0" w:line="33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D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 ks (vanilkový cukor)</w:t>
            </w:r>
          </w:p>
        </w:tc>
        <w:tc>
          <w:tcPr>
            <w:tcW w:w="5820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36E64" w:rsidRPr="002D01A7" w:rsidRDefault="004D0A61" w:rsidP="00036E64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hyperlink r:id="rId9" w:history="1">
              <w:r w:rsidR="00036E64" w:rsidRPr="002D01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sk-SK"/>
                </w:rPr>
                <w:t>vanilka</w:t>
              </w:r>
            </w:hyperlink>
          </w:p>
        </w:tc>
      </w:tr>
      <w:tr w:rsidR="00036E64" w:rsidRPr="002D01A7" w:rsidTr="00036E64">
        <w:tc>
          <w:tcPr>
            <w:tcW w:w="2550" w:type="dxa"/>
            <w:tcMar>
              <w:top w:w="60" w:type="dxa"/>
              <w:left w:w="270" w:type="dxa"/>
              <w:bottom w:w="0" w:type="dxa"/>
              <w:right w:w="120" w:type="dxa"/>
            </w:tcMar>
            <w:hideMark/>
          </w:tcPr>
          <w:p w:rsidR="00036E64" w:rsidRPr="002D01A7" w:rsidRDefault="00036E64" w:rsidP="00036E64">
            <w:pPr>
              <w:shd w:val="clear" w:color="auto" w:fill="FFFFFF" w:themeFill="background1"/>
              <w:spacing w:after="0" w:line="33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D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 hrste</w:t>
            </w:r>
          </w:p>
        </w:tc>
        <w:tc>
          <w:tcPr>
            <w:tcW w:w="5820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36E64" w:rsidRPr="002D01A7" w:rsidRDefault="004D0A61" w:rsidP="00036E64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hyperlink r:id="rId10" w:history="1">
              <w:r w:rsidR="00036E64" w:rsidRPr="002D01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sk-SK"/>
                </w:rPr>
                <w:t>orechy mleté</w:t>
              </w:r>
            </w:hyperlink>
          </w:p>
        </w:tc>
      </w:tr>
      <w:tr w:rsidR="00036E64" w:rsidRPr="002D01A7" w:rsidTr="00036E64">
        <w:tc>
          <w:tcPr>
            <w:tcW w:w="2550" w:type="dxa"/>
            <w:tcMar>
              <w:top w:w="60" w:type="dxa"/>
              <w:left w:w="270" w:type="dxa"/>
              <w:bottom w:w="0" w:type="dxa"/>
              <w:right w:w="120" w:type="dxa"/>
            </w:tcMar>
            <w:hideMark/>
          </w:tcPr>
          <w:p w:rsidR="00036E64" w:rsidRPr="002D01A7" w:rsidRDefault="00036E64" w:rsidP="00036E64">
            <w:pPr>
              <w:shd w:val="clear" w:color="auto" w:fill="FFFFFF" w:themeFill="background1"/>
              <w:spacing w:after="0" w:line="33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5820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36E64" w:rsidRPr="002D01A7" w:rsidRDefault="004D0A61" w:rsidP="00036E64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hyperlink r:id="rId11" w:history="1">
              <w:r w:rsidR="00036E64" w:rsidRPr="002D01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sk-SK"/>
                </w:rPr>
                <w:t>škorica mletá</w:t>
              </w:r>
            </w:hyperlink>
          </w:p>
        </w:tc>
      </w:tr>
      <w:tr w:rsidR="00036E64" w:rsidRPr="002D01A7" w:rsidTr="00036E64">
        <w:tc>
          <w:tcPr>
            <w:tcW w:w="2550" w:type="dxa"/>
            <w:tcMar>
              <w:top w:w="60" w:type="dxa"/>
              <w:left w:w="270" w:type="dxa"/>
              <w:bottom w:w="0" w:type="dxa"/>
              <w:right w:w="120" w:type="dxa"/>
            </w:tcMar>
            <w:hideMark/>
          </w:tcPr>
          <w:p w:rsidR="00036E64" w:rsidRPr="002D01A7" w:rsidRDefault="00036E64" w:rsidP="00036E64">
            <w:pPr>
              <w:shd w:val="clear" w:color="auto" w:fill="FFFFFF" w:themeFill="background1"/>
              <w:spacing w:after="0" w:line="33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D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 ks</w:t>
            </w:r>
          </w:p>
        </w:tc>
        <w:tc>
          <w:tcPr>
            <w:tcW w:w="5820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36E64" w:rsidRPr="002D01A7" w:rsidRDefault="004D0A61" w:rsidP="00036E64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hyperlink r:id="rId12" w:history="1">
              <w:r w:rsidR="00036E64" w:rsidRPr="002D01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sk-SK"/>
                </w:rPr>
                <w:t>vajce</w:t>
              </w:r>
            </w:hyperlink>
          </w:p>
        </w:tc>
      </w:tr>
      <w:tr w:rsidR="00036E64" w:rsidRPr="002D01A7" w:rsidTr="00036E64">
        <w:tc>
          <w:tcPr>
            <w:tcW w:w="2550" w:type="dxa"/>
            <w:tcMar>
              <w:top w:w="60" w:type="dxa"/>
              <w:left w:w="270" w:type="dxa"/>
              <w:bottom w:w="0" w:type="dxa"/>
              <w:right w:w="120" w:type="dxa"/>
            </w:tcMar>
            <w:hideMark/>
          </w:tcPr>
          <w:p w:rsidR="00036E64" w:rsidRPr="002D01A7" w:rsidRDefault="00036E64" w:rsidP="00036E64">
            <w:pPr>
              <w:shd w:val="clear" w:color="auto" w:fill="FFFFFF" w:themeFill="background1"/>
              <w:spacing w:after="0" w:line="33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D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na potretie</w:t>
            </w:r>
          </w:p>
        </w:tc>
        <w:tc>
          <w:tcPr>
            <w:tcW w:w="5820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36E64" w:rsidRPr="002D01A7" w:rsidRDefault="004D0A61" w:rsidP="00036E64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hyperlink r:id="rId13" w:history="1">
              <w:r w:rsidR="00036E64" w:rsidRPr="002D01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sk-SK"/>
                </w:rPr>
                <w:t>lekvár</w:t>
              </w:r>
            </w:hyperlink>
          </w:p>
        </w:tc>
      </w:tr>
      <w:tr w:rsidR="00036E64" w:rsidRPr="002D01A7" w:rsidTr="00320CA6">
        <w:trPr>
          <w:trHeight w:val="610"/>
        </w:trPr>
        <w:tc>
          <w:tcPr>
            <w:tcW w:w="2550" w:type="dxa"/>
            <w:tcMar>
              <w:top w:w="60" w:type="dxa"/>
              <w:left w:w="270" w:type="dxa"/>
              <w:bottom w:w="0" w:type="dxa"/>
              <w:right w:w="120" w:type="dxa"/>
            </w:tcMar>
            <w:hideMark/>
          </w:tcPr>
          <w:p w:rsidR="00036E64" w:rsidRPr="002D01A7" w:rsidRDefault="00036E64" w:rsidP="00036E64">
            <w:pPr>
              <w:shd w:val="clear" w:color="auto" w:fill="FFFFFF" w:themeFill="background1"/>
              <w:spacing w:after="0" w:line="33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D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na polevu</w:t>
            </w:r>
          </w:p>
        </w:tc>
        <w:tc>
          <w:tcPr>
            <w:tcW w:w="5820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36E64" w:rsidRDefault="00320CA6" w:rsidP="00036E64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t>Tuková poleva</w:t>
            </w:r>
          </w:p>
          <w:p w:rsidR="002D01A7" w:rsidRDefault="002D01A7" w:rsidP="00036E64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  <w:p w:rsidR="002D01A7" w:rsidRPr="002D01A7" w:rsidRDefault="002D01A7" w:rsidP="00036E64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</w:tr>
    </w:tbl>
    <w:p w:rsidR="00036E64" w:rsidRPr="002D01A7" w:rsidRDefault="00036E64" w:rsidP="00036E64">
      <w:pPr>
        <w:shd w:val="clear" w:color="auto" w:fill="FFFFFF" w:themeFill="background1"/>
        <w:spacing w:before="24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  <w:r w:rsidRPr="002D01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Postup prípravy</w:t>
      </w:r>
    </w:p>
    <w:p w:rsidR="00036E64" w:rsidRPr="002D01A7" w:rsidRDefault="00036E64" w:rsidP="002D01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01A7">
        <w:rPr>
          <w:rFonts w:ascii="Times New Roman" w:eastAsia="Times New Roman" w:hAnsi="Times New Roman" w:cs="Times New Roman"/>
          <w:sz w:val="24"/>
          <w:szCs w:val="24"/>
          <w:lang w:eastAsia="sk-SK"/>
        </w:rPr>
        <w:t>Z múky,</w:t>
      </w:r>
      <w:r w:rsidR="00897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97D1F">
        <w:rPr>
          <w:rFonts w:ascii="Times New Roman" w:eastAsia="Times New Roman" w:hAnsi="Times New Roman" w:cs="Times New Roman"/>
          <w:sz w:val="24"/>
          <w:szCs w:val="24"/>
          <w:lang w:eastAsia="sk-SK"/>
        </w:rPr>
        <w:t>palmarí</w:t>
      </w:r>
      <w:r w:rsidRPr="002D01A7">
        <w:rPr>
          <w:rFonts w:ascii="Times New Roman" w:eastAsia="Times New Roman" w:hAnsi="Times New Roman" w:cs="Times New Roman"/>
          <w:sz w:val="24"/>
          <w:szCs w:val="24"/>
          <w:lang w:eastAsia="sk-SK"/>
        </w:rPr>
        <w:t>nu</w:t>
      </w:r>
      <w:proofErr w:type="spellEnd"/>
      <w:r w:rsidRPr="002D01A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897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práškového </w:t>
      </w:r>
      <w:r w:rsidRPr="002D01A7">
        <w:rPr>
          <w:rFonts w:ascii="Times New Roman" w:eastAsia="Times New Roman" w:hAnsi="Times New Roman" w:cs="Times New Roman"/>
          <w:sz w:val="24"/>
          <w:szCs w:val="24"/>
          <w:lang w:eastAsia="sk-SK"/>
        </w:rPr>
        <w:t>cukru,</w:t>
      </w:r>
      <w:r w:rsidR="00897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D01A7">
        <w:rPr>
          <w:rFonts w:ascii="Times New Roman" w:eastAsia="Times New Roman" w:hAnsi="Times New Roman" w:cs="Times New Roman"/>
          <w:sz w:val="24"/>
          <w:szCs w:val="24"/>
          <w:lang w:eastAsia="sk-SK"/>
        </w:rPr>
        <w:t>vanilky,</w:t>
      </w:r>
      <w:r w:rsidR="00897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D01A7">
        <w:rPr>
          <w:rFonts w:ascii="Times New Roman" w:eastAsia="Times New Roman" w:hAnsi="Times New Roman" w:cs="Times New Roman"/>
          <w:sz w:val="24"/>
          <w:szCs w:val="24"/>
          <w:lang w:eastAsia="sk-SK"/>
        </w:rPr>
        <w:t>orechov,</w:t>
      </w:r>
      <w:r w:rsidR="00897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D01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vajca a škorice vypracujeme cesto, rozdelíme si na 3časti, upečieme 3pláty. </w:t>
      </w:r>
    </w:p>
    <w:p w:rsidR="00036E64" w:rsidRPr="002D01A7" w:rsidRDefault="00036E64" w:rsidP="002D01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01A7">
        <w:rPr>
          <w:rFonts w:ascii="Times New Roman" w:eastAsia="Times New Roman" w:hAnsi="Times New Roman" w:cs="Times New Roman"/>
          <w:sz w:val="24"/>
          <w:szCs w:val="24"/>
          <w:lang w:eastAsia="sk-SK"/>
        </w:rPr>
        <w:t>Pláty po vychladnutí potrieme džemom.</w:t>
      </w:r>
      <w:r w:rsidR="00320C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Vrch polejeme tukovou polevou</w:t>
      </w:r>
      <w:r w:rsidRPr="002D01A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20CA6" w:rsidRPr="00320CA6" w:rsidRDefault="00320CA6" w:rsidP="00320C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C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20CA6">
        <w:rPr>
          <w:rFonts w:ascii="Times New Roman" w:hAnsi="Times New Roman" w:cs="Times New Roman"/>
          <w:b/>
          <w:sz w:val="24"/>
          <w:szCs w:val="24"/>
        </w:rPr>
        <w:t>Vaflové rezy – dohotovenie</w:t>
      </w:r>
    </w:p>
    <w:p w:rsidR="00320CA6" w:rsidRDefault="00320CA6" w:rsidP="00320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Vaflové rezy s džemom majú pravidelný obdĺžnikový tvar s ostrými hranami. Polievajú sa svetlou tukovou polevou a posýpajú sa praženou hobľovanou podzemnicou. Majú </w:t>
      </w:r>
      <w:proofErr w:type="spellStart"/>
      <w:r>
        <w:rPr>
          <w:rFonts w:ascii="Times New Roman" w:hAnsi="Times New Roman" w:cs="Times New Roman"/>
          <w:sz w:val="24"/>
          <w:szCs w:val="24"/>
        </w:rPr>
        <w:t>typyckú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chuť a vôňu pečeného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vaflového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korpusu. Výrobok je krehký, rovnomerne naplnený, dobre prepečený. </w:t>
      </w:r>
    </w:p>
    <w:p w:rsidR="00320CA6" w:rsidRDefault="00320CA6" w:rsidP="00320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upečení a naplnení plátov sa pozdĺžne rozkroja na šesť pásov a povrch i boky sa polejú tukovou polevou. Pred stuhnutím polevy sa jednotlivé pásy v strede posypú praženou </w:t>
      </w:r>
      <w:proofErr w:type="spellStart"/>
      <w:r>
        <w:rPr>
          <w:rFonts w:ascii="Times New Roman" w:hAnsi="Times New Roman" w:cs="Times New Roman"/>
          <w:sz w:val="24"/>
          <w:szCs w:val="24"/>
        </w:rPr>
        <w:t>hoblovanou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podzenicou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(arašidy) a po stuhnutí sa krájajú na rezy. </w:t>
      </w:r>
    </w:p>
    <w:p w:rsidR="00036E64" w:rsidRPr="00036E64" w:rsidRDefault="00320CA6" w:rsidP="002D01A7">
      <w:pPr>
        <w:spacing w:line="36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606531B" wp14:editId="0BAEEB4F">
            <wp:simplePos x="0" y="0"/>
            <wp:positionH relativeFrom="column">
              <wp:posOffset>1100455</wp:posOffset>
            </wp:positionH>
            <wp:positionV relativeFrom="paragraph">
              <wp:posOffset>38735</wp:posOffset>
            </wp:positionV>
            <wp:extent cx="3044190" cy="1616075"/>
            <wp:effectExtent l="0" t="0" r="3810" b="3175"/>
            <wp:wrapSquare wrapText="bothSides"/>
            <wp:docPr id="1" name="Obrázok 1" descr="Škola: SŠ Oselce, Oselce 1, Nepomuk,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kola: SŠ Oselce, Oselce 1, Nepomuk, - ppt stáhnou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58" t="39009" r="5619" b="23305"/>
                    <a:stretch/>
                  </pic:blipFill>
                  <pic:spPr bwMode="auto">
                    <a:xfrm>
                      <a:off x="0" y="0"/>
                      <a:ext cx="304419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6E64" w:rsidRPr="00036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743F0"/>
    <w:multiLevelType w:val="multilevel"/>
    <w:tmpl w:val="24869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64"/>
    <w:rsid w:val="00036E64"/>
    <w:rsid w:val="002D01A7"/>
    <w:rsid w:val="00320CA6"/>
    <w:rsid w:val="004D0A61"/>
    <w:rsid w:val="0072673E"/>
    <w:rsid w:val="0089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036E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6E6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036E6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36E64"/>
    <w:rPr>
      <w:color w:val="0000FF"/>
      <w:u w:val="single"/>
    </w:rPr>
  </w:style>
  <w:style w:type="character" w:customStyle="1" w:styleId="recipe-instructionnumber">
    <w:name w:val="recipe-instruction__number"/>
    <w:basedOn w:val="Predvolenpsmoodseku"/>
    <w:rsid w:val="00036E64"/>
  </w:style>
  <w:style w:type="paragraph" w:styleId="Normlnywebov">
    <w:name w:val="Normal (Web)"/>
    <w:basedOn w:val="Normlny"/>
    <w:uiPriority w:val="99"/>
    <w:semiHidden/>
    <w:unhideWhenUsed/>
    <w:rsid w:val="0003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036E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6E6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036E6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36E64"/>
    <w:rPr>
      <w:color w:val="0000FF"/>
      <w:u w:val="single"/>
    </w:rPr>
  </w:style>
  <w:style w:type="character" w:customStyle="1" w:styleId="recipe-instructionnumber">
    <w:name w:val="recipe-instruction__number"/>
    <w:basedOn w:val="Predvolenpsmoodseku"/>
    <w:rsid w:val="00036E64"/>
  </w:style>
  <w:style w:type="paragraph" w:styleId="Normlnywebov">
    <w:name w:val="Normal (Web)"/>
    <w:basedOn w:val="Normlny"/>
    <w:uiPriority w:val="99"/>
    <w:semiHidden/>
    <w:unhideWhenUsed/>
    <w:rsid w:val="0003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recha.pravda.sk/suroviny/cukor-praskovy/" TargetMode="External"/><Relationship Id="rId13" Type="http://schemas.openxmlformats.org/officeDocument/2006/relationships/hyperlink" Target="https://varecha.pravda.sk/suroviny/lekva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arecha.pravda.sk/suroviny/palmarin/" TargetMode="External"/><Relationship Id="rId12" Type="http://schemas.openxmlformats.org/officeDocument/2006/relationships/hyperlink" Target="https://varecha.pravda.sk/suroviny/vajc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arecha.pravda.sk/suroviny/muka-hladka/" TargetMode="External"/><Relationship Id="rId11" Type="http://schemas.openxmlformats.org/officeDocument/2006/relationships/hyperlink" Target="https://varecha.pravda.sk/suroviny/skorica-mlet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arecha.pravda.sk/suroviny/orechy-mle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arecha.pravda.sk/suroviny/vanilka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2021-12-13T08:18:00Z</dcterms:created>
  <dcterms:modified xsi:type="dcterms:W3CDTF">2021-12-13T10:26:00Z</dcterms:modified>
</cp:coreProperties>
</file>