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17" w:rsidRPr="00E070FA" w:rsidRDefault="00C20B17" w:rsidP="005C04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E070FA">
        <w:rPr>
          <w:b/>
          <w:bCs/>
          <w:sz w:val="28"/>
          <w:szCs w:val="28"/>
        </w:rPr>
        <w:t>rkvovité</w:t>
      </w:r>
      <w:r w:rsidRPr="00DD3F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rastliny</w:t>
      </w:r>
      <w:r w:rsidRPr="00E070FA">
        <w:rPr>
          <w:b/>
          <w:bCs/>
          <w:sz w:val="28"/>
          <w:szCs w:val="28"/>
        </w:rPr>
        <w:t xml:space="preserve"> (</w:t>
      </w:r>
      <w:proofErr w:type="spellStart"/>
      <w:r w:rsidRPr="00E070FA">
        <w:rPr>
          <w:b/>
          <w:bCs/>
          <w:sz w:val="28"/>
          <w:szCs w:val="28"/>
        </w:rPr>
        <w:t>Duraceae</w:t>
      </w:r>
      <w:proofErr w:type="spellEnd"/>
      <w:r w:rsidRPr="00E070FA">
        <w:rPr>
          <w:b/>
          <w:bCs/>
          <w:sz w:val="28"/>
          <w:szCs w:val="28"/>
        </w:rPr>
        <w:t>)</w:t>
      </w:r>
    </w:p>
    <w:p w:rsidR="00C20B17" w:rsidRPr="00E070FA" w:rsidRDefault="00C20B17" w:rsidP="00C20B17">
      <w:pPr>
        <w:widowControl w:val="0"/>
        <w:tabs>
          <w:tab w:val="left" w:pos="35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color w:val="000000"/>
        </w:rPr>
        <w:t xml:space="preserve">Mrkvovité rastliny patria medzi krytosemenné (majú peľ a vajíčko uzavreté a kryté) a </w:t>
      </w:r>
      <w:proofErr w:type="spellStart"/>
      <w:r w:rsidRPr="004B0ED0">
        <w:rPr>
          <w:color w:val="000000"/>
        </w:rPr>
        <w:t>dvojklíčnolistové</w:t>
      </w:r>
      <w:proofErr w:type="spellEnd"/>
      <w:r w:rsidRPr="004B0ED0">
        <w:rPr>
          <w:color w:val="000000"/>
        </w:rPr>
        <w:t xml:space="preserve"> rastliny. Sú to prevažne byliny, často mohutného vzrastu, 1, 2 ročné až vytrvalé. 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b/>
          <w:color w:val="000000"/>
        </w:rPr>
        <w:t xml:space="preserve">Stonka </w:t>
      </w:r>
      <w:r w:rsidRPr="004B0ED0">
        <w:rPr>
          <w:color w:val="000000"/>
        </w:rPr>
        <w:t>je priama, dutá, článkovaná.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b/>
          <w:color w:val="000000"/>
        </w:rPr>
        <w:t xml:space="preserve">Listy </w:t>
      </w:r>
      <w:r w:rsidRPr="004B0ED0">
        <w:rPr>
          <w:color w:val="000000"/>
        </w:rPr>
        <w:t xml:space="preserve">majú jednoduché, zväčša laločnaté, striedavé. 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b/>
          <w:color w:val="000000"/>
        </w:rPr>
        <w:t>Kvety</w:t>
      </w:r>
      <w:r w:rsidRPr="004B0ED0">
        <w:rPr>
          <w:color w:val="000000"/>
        </w:rPr>
        <w:t xml:space="preserve"> sú malé, obojpohlavné, päťpočetné.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color w:val="000000"/>
        </w:rPr>
        <w:t xml:space="preserve"> Podobne ako sa jednotlivé kvety združujú do súkvetí, jednoduché súkvetia vytvárajú zložené súkvetia, v tomto prípade ide o </w:t>
      </w:r>
      <w:r w:rsidRPr="004B0ED0">
        <w:rPr>
          <w:b/>
          <w:color w:val="000000"/>
        </w:rPr>
        <w:t>zložený okolík</w:t>
      </w:r>
      <w:r w:rsidRPr="004B0ED0">
        <w:rPr>
          <w:color w:val="000000"/>
        </w:rPr>
        <w:t xml:space="preserve">, </w:t>
      </w:r>
      <w:r w:rsidR="00E43B04">
        <w:rPr>
          <w:color w:val="000000"/>
        </w:rPr>
        <w:t>ktorý je pre mrkvovité rastliny c</w:t>
      </w:r>
      <w:r w:rsidRPr="004B0ED0">
        <w:rPr>
          <w:color w:val="000000"/>
        </w:rPr>
        <w:t xml:space="preserve">harakteristický.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 xml:space="preserve"> Plody</w:t>
      </w:r>
      <w:r w:rsidRPr="004B0ED0">
        <w:rPr>
          <w:color w:val="000000"/>
        </w:rPr>
        <w:t xml:space="preserve"> mrkvovitých rastlín sa nazývajú </w:t>
      </w:r>
      <w:proofErr w:type="spellStart"/>
      <w:r w:rsidRPr="004B0ED0">
        <w:rPr>
          <w:color w:val="000000"/>
        </w:rPr>
        <w:t>dvojnažky</w:t>
      </w:r>
      <w:proofErr w:type="spellEnd"/>
      <w:r w:rsidRPr="004B0ED0">
        <w:rPr>
          <w:color w:val="000000"/>
        </w:rPr>
        <w:t>,  rozpadáva sa na 2 čiastky.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color w:val="000000"/>
        </w:rPr>
        <w:t xml:space="preserve"> Semená sa rozširujú v uzavretých plodoch. Tie sú suché a tvrdé. Nepukajú, rozpadávajú sa bez otvárania.</w:t>
      </w:r>
    </w:p>
    <w:p w:rsidR="00C20B17" w:rsidRPr="004B0ED0" w:rsidRDefault="00C20B17" w:rsidP="00C20B17">
      <w:pPr>
        <w:rPr>
          <w:color w:val="000000"/>
        </w:rPr>
      </w:pPr>
    </w:p>
    <w:p w:rsidR="00C20B17" w:rsidRPr="004B0ED0" w:rsidRDefault="00C20B17" w:rsidP="00C20B17">
      <w:pPr>
        <w:rPr>
          <w:color w:val="000000"/>
        </w:rPr>
      </w:pPr>
      <w:r w:rsidRPr="004B0ED0">
        <w:rPr>
          <w:color w:val="000000"/>
        </w:rPr>
        <w:t>Medzi základných predstaviteľov čeľade mrkvovitých patrí: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color w:val="000000"/>
        </w:rPr>
        <w:t xml:space="preserve">koreňová zelenina, a to mrkva obyčajná, mrkva siata, petržlen kučeravý, záhradný, paštrnák siaty, zeler voňavý, </w:t>
      </w:r>
      <w:proofErr w:type="spellStart"/>
      <w:r w:rsidRPr="004B0ED0">
        <w:rPr>
          <w:color w:val="000000"/>
        </w:rPr>
        <w:t>buľvový</w:t>
      </w:r>
      <w:proofErr w:type="spellEnd"/>
      <w:r w:rsidRPr="004B0ED0">
        <w:rPr>
          <w:color w:val="000000"/>
        </w:rPr>
        <w:t xml:space="preserve"> (</w:t>
      </w:r>
      <w:proofErr w:type="spellStart"/>
      <w:r w:rsidRPr="004B0ED0">
        <w:rPr>
          <w:color w:val="000000"/>
        </w:rPr>
        <w:t>bulva</w:t>
      </w:r>
      <w:proofErr w:type="spellEnd"/>
      <w:r w:rsidRPr="004B0ED0">
        <w:rPr>
          <w:color w:val="000000"/>
        </w:rPr>
        <w:t xml:space="preserve"> zrastená z koreňa, </w:t>
      </w:r>
      <w:proofErr w:type="spellStart"/>
      <w:r w:rsidRPr="004B0ED0">
        <w:rPr>
          <w:color w:val="000000"/>
        </w:rPr>
        <w:t>hypokotylu</w:t>
      </w:r>
      <w:proofErr w:type="spellEnd"/>
      <w:r w:rsidRPr="004B0ED0">
        <w:rPr>
          <w:color w:val="000000"/>
        </w:rPr>
        <w:t xml:space="preserve"> a dolnej časti stonky, dužnaté listové rebrá a</w:t>
      </w:r>
      <w:r w:rsidR="006B7320">
        <w:rPr>
          <w:color w:val="000000"/>
        </w:rPr>
        <w:t> </w:t>
      </w:r>
      <w:r w:rsidRPr="004B0ED0">
        <w:rPr>
          <w:color w:val="000000"/>
        </w:rPr>
        <w:t>vňať</w:t>
      </w:r>
      <w:r w:rsidR="006B7320">
        <w:rPr>
          <w:color w:val="000000"/>
        </w:rPr>
        <w:t xml:space="preserve"> </w:t>
      </w:r>
      <w:r w:rsidRPr="004B0ED0">
        <w:rPr>
          <w:color w:val="000000"/>
        </w:rPr>
        <w:t xml:space="preserve">sa konzumujú). Ďalej sú to korenia ako kôpor voňavý, </w:t>
      </w:r>
      <w:proofErr w:type="spellStart"/>
      <w:r w:rsidRPr="004B0ED0">
        <w:rPr>
          <w:color w:val="000000"/>
        </w:rPr>
        <w:t>koriander</w:t>
      </w:r>
      <w:proofErr w:type="spellEnd"/>
      <w:r w:rsidRPr="004B0ED0">
        <w:rPr>
          <w:color w:val="000000"/>
        </w:rPr>
        <w:t xml:space="preserve"> siaty, fenikel obyčajný, či rasca lúčna. Medzi mrkvovitými však nájdeme i "nezničiteľné" buriny al. tzv. </w:t>
      </w:r>
      <w:proofErr w:type="spellStart"/>
      <w:r w:rsidRPr="004B0ED0">
        <w:rPr>
          <w:color w:val="000000"/>
        </w:rPr>
        <w:t>rumoviskové</w:t>
      </w:r>
      <w:proofErr w:type="spellEnd"/>
      <w:r w:rsidRPr="004B0ED0">
        <w:rPr>
          <w:color w:val="000000"/>
        </w:rPr>
        <w:t xml:space="preserve"> rastliny, napr. </w:t>
      </w:r>
      <w:proofErr w:type="spellStart"/>
      <w:r w:rsidRPr="004B0ED0">
        <w:rPr>
          <w:color w:val="000000"/>
        </w:rPr>
        <w:t>kozonohu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hostcovú</w:t>
      </w:r>
      <w:proofErr w:type="spellEnd"/>
      <w:r w:rsidRPr="004B0ED0">
        <w:rPr>
          <w:color w:val="000000"/>
        </w:rPr>
        <w:t xml:space="preserve">, </w:t>
      </w:r>
      <w:proofErr w:type="spellStart"/>
      <w:r w:rsidRPr="004B0ED0">
        <w:rPr>
          <w:color w:val="000000"/>
        </w:rPr>
        <w:t>bolševníka</w:t>
      </w:r>
      <w:proofErr w:type="spellEnd"/>
      <w:r w:rsidRPr="004B0ED0">
        <w:rPr>
          <w:color w:val="000000"/>
        </w:rPr>
        <w:t xml:space="preserve"> obyčajného a mnoho ďalších. Nebezpečný je bolehlav škvrnitý, má zelenú, </w:t>
      </w:r>
      <w:proofErr w:type="spellStart"/>
      <w:r w:rsidRPr="004B0ED0">
        <w:rPr>
          <w:color w:val="000000"/>
        </w:rPr>
        <w:t>oinovatenú</w:t>
      </w:r>
      <w:proofErr w:type="spellEnd"/>
      <w:r w:rsidRPr="004B0ED0">
        <w:rPr>
          <w:color w:val="000000"/>
        </w:rPr>
        <w:t xml:space="preserve"> a dolu škvrnitú byľ, obsahuje prudký jed </w:t>
      </w:r>
      <w:proofErr w:type="spellStart"/>
      <w:r w:rsidRPr="004B0ED0">
        <w:rPr>
          <w:color w:val="000000"/>
        </w:rPr>
        <w:t>koniín</w:t>
      </w:r>
      <w:proofErr w:type="spellEnd"/>
      <w:r w:rsidRPr="004B0ED0">
        <w:rPr>
          <w:color w:val="000000"/>
        </w:rPr>
        <w:t>.</w:t>
      </w:r>
    </w:p>
    <w:p w:rsidR="00C20B17" w:rsidRPr="004B0ED0" w:rsidRDefault="00C20B17" w:rsidP="00C20B17">
      <w:pPr>
        <w:rPr>
          <w:color w:val="000000"/>
        </w:rPr>
      </w:pPr>
    </w:p>
    <w:p w:rsidR="00C20B17" w:rsidRPr="004B0ED0" w:rsidRDefault="00C20B17" w:rsidP="00C20B17">
      <w:pPr>
        <w:tabs>
          <w:tab w:val="left" w:pos="2880"/>
        </w:tabs>
        <w:rPr>
          <w:color w:val="000000"/>
        </w:rPr>
      </w:pPr>
      <w:r w:rsidRPr="004B0ED0">
        <w:rPr>
          <w:b/>
          <w:color w:val="000000"/>
        </w:rPr>
        <w:t>Mrkva obyčajná</w:t>
      </w:r>
      <w:r w:rsidRPr="004B0ED0">
        <w:rPr>
          <w:color w:val="000000"/>
        </w:rPr>
        <w:br/>
      </w:r>
      <w:r w:rsidRPr="004B0ED0">
        <w:rPr>
          <w:color w:val="000000"/>
        </w:rPr>
        <w:br/>
        <w:t xml:space="preserve">Mrkva je dvojročná bylina, čo značí, že prvý rok má vyživovacie orgány a koreňom pretrvá zimu, druhý rok má vyživovacie a rozmnožovacie orgány, teda vykvitne, vydá plody a zahynie. Má mohutný koreň s bočnými koreňmi, kt. sú uložené v ornici. Z prízemnej listovej ružice vyrastá 2. rok priama, </w:t>
      </w:r>
      <w:proofErr w:type="spellStart"/>
      <w:r w:rsidRPr="004B0ED0">
        <w:rPr>
          <w:color w:val="000000"/>
        </w:rPr>
        <w:t>rýhovaná</w:t>
      </w:r>
      <w:proofErr w:type="spellEnd"/>
      <w:r w:rsidRPr="004B0ED0">
        <w:rPr>
          <w:color w:val="000000"/>
        </w:rPr>
        <w:t>, jednoduchá alebo hore rozkonárená stonka dosahujúca výšky až 90 cm.</w:t>
      </w:r>
    </w:p>
    <w:p w:rsidR="00C20B17" w:rsidRPr="004B0ED0" w:rsidRDefault="00C20B17" w:rsidP="00C20B17">
      <w:pPr>
        <w:tabs>
          <w:tab w:val="left" w:pos="2880"/>
        </w:tabs>
        <w:rPr>
          <w:color w:val="000000"/>
        </w:rPr>
      </w:pPr>
      <w:r w:rsidRPr="004B0ED0">
        <w:rPr>
          <w:b/>
          <w:color w:val="000000"/>
        </w:rPr>
        <w:t xml:space="preserve"> Listy</w:t>
      </w:r>
      <w:r w:rsidRPr="004B0ED0">
        <w:rPr>
          <w:color w:val="000000"/>
        </w:rPr>
        <w:t xml:space="preserve"> sú striedavé.</w:t>
      </w:r>
    </w:p>
    <w:p w:rsidR="00C20B17" w:rsidRPr="004B0ED0" w:rsidRDefault="00C20B17" w:rsidP="00C20B17">
      <w:pPr>
        <w:tabs>
          <w:tab w:val="left" w:pos="2880"/>
        </w:tabs>
        <w:rPr>
          <w:color w:val="000000"/>
        </w:rPr>
      </w:pPr>
      <w:r w:rsidRPr="004B0ED0">
        <w:rPr>
          <w:b/>
          <w:color w:val="000000"/>
        </w:rPr>
        <w:t xml:space="preserve">Kvety </w:t>
      </w:r>
      <w:r w:rsidRPr="004B0ED0">
        <w:rPr>
          <w:color w:val="000000"/>
        </w:rPr>
        <w:t xml:space="preserve">sú  päťpočetné, spravidla pravidelné , </w:t>
      </w:r>
      <w:proofErr w:type="spellStart"/>
      <w:r w:rsidRPr="004B0ED0">
        <w:rPr>
          <w:color w:val="000000"/>
        </w:rPr>
        <w:t>oboj</w:t>
      </w:r>
      <w:proofErr w:type="spellEnd"/>
      <w:r w:rsidRPr="004B0ED0">
        <w:rPr>
          <w:color w:val="000000"/>
        </w:rPr>
        <w:t xml:space="preserve"> alebo jednopohlavné - samčie, s korunnými lístkami bielymi, </w:t>
      </w:r>
      <w:proofErr w:type="spellStart"/>
      <w:r w:rsidRPr="004B0ED0">
        <w:rPr>
          <w:color w:val="000000"/>
        </w:rPr>
        <w:t>nažltlými</w:t>
      </w:r>
      <w:proofErr w:type="spellEnd"/>
      <w:r w:rsidRPr="004B0ED0">
        <w:rPr>
          <w:color w:val="000000"/>
        </w:rPr>
        <w:t xml:space="preserve">, alebo slabo ružovými, prostredný kvet okolíku je zvyčajne fialový. Plody sú </w:t>
      </w:r>
      <w:proofErr w:type="spellStart"/>
      <w:r w:rsidRPr="004B0ED0">
        <w:rPr>
          <w:color w:val="000000"/>
        </w:rPr>
        <w:t>dvojnažky</w:t>
      </w:r>
      <w:proofErr w:type="spellEnd"/>
      <w:r w:rsidRPr="004B0ED0">
        <w:rPr>
          <w:color w:val="000000"/>
        </w:rPr>
        <w:t xml:space="preserve">. Na 1 rastline môže dozrieť až cez 1000 nažiek. Má 2 poddruhy: </w:t>
      </w:r>
      <w:proofErr w:type="spellStart"/>
      <w:r w:rsidRPr="004B0ED0">
        <w:rPr>
          <w:color w:val="000000"/>
        </w:rPr>
        <w:t>carota</w:t>
      </w:r>
      <w:proofErr w:type="spellEnd"/>
      <w:r w:rsidRPr="004B0ED0">
        <w:rPr>
          <w:color w:val="000000"/>
        </w:rPr>
        <w:t xml:space="preserve"> a </w:t>
      </w:r>
      <w:proofErr w:type="spellStart"/>
      <w:r w:rsidRPr="004B0ED0">
        <w:rPr>
          <w:color w:val="000000"/>
        </w:rPr>
        <w:t>sativus</w:t>
      </w:r>
      <w:proofErr w:type="spellEnd"/>
      <w:r w:rsidRPr="004B0ED0">
        <w:rPr>
          <w:color w:val="000000"/>
        </w:rPr>
        <w:t xml:space="preserve">. Kultivary mrkvy majú zväčša tupo zakončené valcovité, mierne kónické al. až guľovité korene, nazývame ich </w:t>
      </w:r>
      <w:r w:rsidRPr="004B0ED0">
        <w:rPr>
          <w:b/>
          <w:color w:val="000000"/>
        </w:rPr>
        <w:t>karotky</w:t>
      </w:r>
      <w:r w:rsidRPr="004B0ED0">
        <w:rPr>
          <w:color w:val="000000"/>
        </w:rPr>
        <w:t>. Dužina je jemnejšia, intenzívnejšie sfarbená, ide o včasné druhy. Za mrkvu sa považujú neskoré druhy s dlhšími koreňmi. Obyčajne sú jasnejšej farby.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color w:val="000000"/>
        </w:rPr>
        <w:t>Stržeň je od kôry zreteľnejšie farebne odlišný. Mrkva má vysoký obsah vitamínu A(</w:t>
      </w:r>
      <w:proofErr w:type="spellStart"/>
      <w:r w:rsidRPr="004B0ED0">
        <w:rPr>
          <w:color w:val="000000"/>
        </w:rPr>
        <w:t>karotén</w:t>
      </w:r>
      <w:proofErr w:type="spellEnd"/>
      <w:r w:rsidRPr="004B0ED0">
        <w:rPr>
          <w:color w:val="000000"/>
        </w:rPr>
        <w:t>, kt. dodáva žltooranžovú farbu), B, PP(</w:t>
      </w:r>
      <w:proofErr w:type="spellStart"/>
      <w:r w:rsidRPr="004B0ED0">
        <w:rPr>
          <w:color w:val="000000"/>
        </w:rPr>
        <w:t>niacín</w:t>
      </w:r>
      <w:proofErr w:type="spellEnd"/>
      <w:r w:rsidRPr="004B0ED0">
        <w:rPr>
          <w:color w:val="000000"/>
        </w:rPr>
        <w:t>), C(</w:t>
      </w:r>
      <w:proofErr w:type="spellStart"/>
      <w:r w:rsidRPr="004B0ED0">
        <w:rPr>
          <w:color w:val="000000"/>
        </w:rPr>
        <w:t>kys</w:t>
      </w:r>
      <w:proofErr w:type="spellEnd"/>
      <w:r w:rsidRPr="004B0ED0">
        <w:rPr>
          <w:color w:val="000000"/>
        </w:rPr>
        <w:t xml:space="preserve">. L–askorbová), minerálnych látok( K, Na, </w:t>
      </w:r>
      <w:proofErr w:type="spellStart"/>
      <w:r w:rsidRPr="004B0ED0">
        <w:rPr>
          <w:color w:val="000000"/>
        </w:rPr>
        <w:t>Ca</w:t>
      </w:r>
      <w:proofErr w:type="spellEnd"/>
      <w:r w:rsidRPr="004B0ED0">
        <w:rPr>
          <w:color w:val="000000"/>
        </w:rPr>
        <w:t xml:space="preserve">, Mg, </w:t>
      </w:r>
      <w:proofErr w:type="spellStart"/>
      <w:r w:rsidRPr="004B0ED0">
        <w:rPr>
          <w:color w:val="000000"/>
        </w:rPr>
        <w:t>Pr</w:t>
      </w:r>
      <w:proofErr w:type="spellEnd"/>
      <w:r w:rsidRPr="004B0ED0">
        <w:rPr>
          <w:color w:val="000000"/>
        </w:rPr>
        <w:t xml:space="preserve">), cukrov, </w:t>
      </w:r>
      <w:proofErr w:type="spellStart"/>
      <w:r w:rsidRPr="004B0ED0">
        <w:rPr>
          <w:color w:val="000000"/>
        </w:rPr>
        <w:t>bielk</w:t>
      </w:r>
      <w:proofErr w:type="spellEnd"/>
      <w:r w:rsidRPr="004B0ED0">
        <w:rPr>
          <w:color w:val="000000"/>
        </w:rPr>
        <w:t xml:space="preserve">. Zo zdravotného hľadiska je významný lecitín a ďalšie </w:t>
      </w:r>
      <w:proofErr w:type="spellStart"/>
      <w:r w:rsidRPr="004B0ED0">
        <w:rPr>
          <w:color w:val="000000"/>
        </w:rPr>
        <w:t>fosfatídy</w:t>
      </w:r>
      <w:proofErr w:type="spellEnd"/>
      <w:r w:rsidRPr="004B0ED0">
        <w:rPr>
          <w:color w:val="000000"/>
        </w:rPr>
        <w:t xml:space="preserve">. Mrkva obsahuje i pektínové látky povzbudzujúce trávenie, ako aj baktericídne, t.j. </w:t>
      </w:r>
      <w:proofErr w:type="spellStart"/>
      <w:r w:rsidRPr="004B0ED0">
        <w:rPr>
          <w:color w:val="000000"/>
        </w:rPr>
        <w:t>protibakteriálne</w:t>
      </w:r>
      <w:proofErr w:type="spellEnd"/>
      <w:r w:rsidRPr="004B0ED0">
        <w:rPr>
          <w:color w:val="000000"/>
        </w:rPr>
        <w:t xml:space="preserve"> látky. Jej semená obsahujú aromatický olej. Mrkva priaznivo pôsobí pri očných ochoreniach, má jemnú neutrálnu chuť.</w:t>
      </w:r>
    </w:p>
    <w:p w:rsidR="00C20B17" w:rsidRPr="004B0ED0" w:rsidRDefault="00C20B17" w:rsidP="00C20B17">
      <w:pPr>
        <w:rPr>
          <w:color w:val="000000"/>
        </w:rPr>
      </w:pPr>
      <w:r w:rsidRPr="004B0ED0">
        <w:rPr>
          <w:color w:val="000000"/>
        </w:rPr>
        <w:t xml:space="preserve"> Používa sa v domácnostiach, osobitne významná je pri výžive detí. Divá mrkva rastie v svetlých lesoch, na poliach, lúkach</w:t>
      </w:r>
      <w:r w:rsidR="006B7320">
        <w:rPr>
          <w:color w:val="000000"/>
        </w:rPr>
        <w:t>.</w:t>
      </w:r>
    </w:p>
    <w:p w:rsidR="00C20B17" w:rsidRPr="004B0ED0" w:rsidRDefault="00C20B17" w:rsidP="00C20B17">
      <w:pPr>
        <w:rPr>
          <w:color w:val="000000"/>
        </w:rPr>
      </w:pPr>
    </w:p>
    <w:p w:rsidR="00C20B17" w:rsidRPr="004B0ED0" w:rsidRDefault="00C20B17" w:rsidP="006D5279">
      <w:pPr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09696D" wp14:editId="171E53C4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470150" cy="1847850"/>
            <wp:effectExtent l="0" t="0" r="635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79">
        <w:rPr>
          <w:noProof/>
        </w:rPr>
        <w:t xml:space="preserve">          </w:t>
      </w:r>
      <w:r>
        <w:rPr>
          <w:noProof/>
          <w:color w:val="000000"/>
        </w:rPr>
        <w:drawing>
          <wp:inline distT="0" distB="0" distL="0" distR="0" wp14:anchorId="43945BE8" wp14:editId="2D969F09">
            <wp:extent cx="2409825" cy="18288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D0">
        <w:rPr>
          <w:color w:val="000000"/>
        </w:rPr>
        <w:br w:type="textWrapping" w:clear="all"/>
      </w:r>
    </w:p>
    <w:p w:rsidR="00C20B17" w:rsidRPr="004B0ED0" w:rsidRDefault="00C20B17" w:rsidP="00C20B17">
      <w:pPr>
        <w:rPr>
          <w:color w:val="000000"/>
        </w:rPr>
      </w:pPr>
    </w:p>
    <w:p w:rsidR="00C20B17" w:rsidRPr="004B0ED0" w:rsidRDefault="00C20B17" w:rsidP="00C20B17">
      <w:pPr>
        <w:rPr>
          <w:color w:val="000000"/>
        </w:rPr>
      </w:pP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>Kôpor voňavý</w:t>
      </w:r>
      <w:r w:rsidRPr="004B0ED0">
        <w:rPr>
          <w:b/>
          <w:color w:val="000000"/>
        </w:rPr>
        <w:br/>
      </w:r>
      <w:r w:rsidRPr="004B0ED0">
        <w:rPr>
          <w:color w:val="000000"/>
        </w:rPr>
        <w:br/>
        <w:t xml:space="preserve">Kôpor voňavý je jednoročná bylina. Stonka je rovná, valcovitá, hladká, tmavozelená s bielymi, tenkými a pozdĺžnymi pásikmi, v hornej časti rozkonárená, vysoká vyše 60 cm.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>Listy</w:t>
      </w:r>
      <w:r w:rsidRPr="004B0ED0">
        <w:rPr>
          <w:color w:val="000000"/>
        </w:rPr>
        <w:t xml:space="preserve"> sú 2 až 3 krát perovito strihané s mnohodielnymi </w:t>
      </w:r>
      <w:proofErr w:type="spellStart"/>
      <w:r w:rsidRPr="004B0ED0">
        <w:rPr>
          <w:color w:val="000000"/>
        </w:rPr>
        <w:t>tŕňovito</w:t>
      </w:r>
      <w:proofErr w:type="spellEnd"/>
      <w:r w:rsidRPr="004B0ED0">
        <w:rPr>
          <w:color w:val="000000"/>
        </w:rPr>
        <w:t xml:space="preserve"> končistými lístkami.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>Kvietky</w:t>
      </w:r>
      <w:r w:rsidRPr="004B0ED0">
        <w:rPr>
          <w:color w:val="000000"/>
        </w:rPr>
        <w:t xml:space="preserve"> sú žlté, drobné, zlož. do veľkých okolíkov, 20 až 50 početné.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>Kvety</w:t>
      </w:r>
      <w:r w:rsidRPr="004B0ED0">
        <w:rPr>
          <w:color w:val="000000"/>
        </w:rPr>
        <w:t xml:space="preserve"> sú 5početné, </w:t>
      </w:r>
      <w:proofErr w:type="spellStart"/>
      <w:r w:rsidRPr="004B0ED0">
        <w:rPr>
          <w:color w:val="000000"/>
        </w:rPr>
        <w:t>oboj</w:t>
      </w:r>
      <w:proofErr w:type="spellEnd"/>
      <w:r w:rsidRPr="004B0ED0">
        <w:rPr>
          <w:color w:val="000000"/>
        </w:rPr>
        <w:t xml:space="preserve"> i jednopohlavné(samčie), majú malý kalich a korunné lupienky sú zahnuté dovnútra.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 xml:space="preserve"> Plody</w:t>
      </w:r>
      <w:r w:rsidRPr="004B0ED0">
        <w:rPr>
          <w:color w:val="000000"/>
        </w:rPr>
        <w:t xml:space="preserve"> sú okrúhle </w:t>
      </w:r>
      <w:proofErr w:type="spellStart"/>
      <w:r w:rsidRPr="004B0ED0">
        <w:rPr>
          <w:color w:val="000000"/>
        </w:rPr>
        <w:t>dvojnažky</w:t>
      </w:r>
      <w:proofErr w:type="spellEnd"/>
      <w:r w:rsidRPr="004B0ED0">
        <w:rPr>
          <w:color w:val="000000"/>
        </w:rPr>
        <w:t xml:space="preserve">. Plody kôpru obsahujú éterický olej. Liečivá rastlina. </w:t>
      </w:r>
      <w:proofErr w:type="spellStart"/>
      <w:r w:rsidRPr="004B0ED0">
        <w:rPr>
          <w:color w:val="000000"/>
        </w:rPr>
        <w:t>Koriander</w:t>
      </w:r>
      <w:proofErr w:type="spellEnd"/>
      <w:r w:rsidRPr="004B0ED0">
        <w:rPr>
          <w:color w:val="000000"/>
        </w:rPr>
        <w:t xml:space="preserve"> siaty</w:t>
      </w:r>
      <w:r w:rsidRPr="004B0ED0">
        <w:rPr>
          <w:color w:val="000000"/>
        </w:rPr>
        <w:br/>
      </w:r>
      <w:r w:rsidRPr="004B0ED0">
        <w:rPr>
          <w:color w:val="000000"/>
        </w:rPr>
        <w:br/>
      </w:r>
      <w:proofErr w:type="spellStart"/>
      <w:r w:rsidRPr="004B0ED0">
        <w:rPr>
          <w:b/>
          <w:color w:val="000000"/>
        </w:rPr>
        <w:t>Koriander</w:t>
      </w:r>
      <w:proofErr w:type="spellEnd"/>
      <w:r w:rsidRPr="004B0ED0">
        <w:rPr>
          <w:color w:val="000000"/>
        </w:rPr>
        <w:t xml:space="preserve"> je jednoročná bylina s rovnou, holou, v hornej časti rozkonárenou stonkou vysokou 0,4 - 0,7 m.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>Listy</w:t>
      </w:r>
      <w:r w:rsidRPr="004B0ED0">
        <w:rPr>
          <w:color w:val="000000"/>
        </w:rPr>
        <w:t>, sú jednoduché až perovito strihané, s vajcovitými, úzkymi a končistými segmentmi, striedavo usporiadané, svetlozelené.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 xml:space="preserve"> Kvety</w:t>
      </w:r>
      <w:r w:rsidRPr="004B0ED0">
        <w:rPr>
          <w:color w:val="000000"/>
        </w:rPr>
        <w:t xml:space="preserve"> sú biele al. ružové, zložené do okolíkov a s dlhými stopkami. Droga obsahuje éterický olej, kt. hlavnou zložkou je alkohol </w:t>
      </w:r>
      <w:proofErr w:type="spellStart"/>
      <w:r w:rsidRPr="004B0ED0">
        <w:rPr>
          <w:color w:val="000000"/>
        </w:rPr>
        <w:t>linalol</w:t>
      </w:r>
      <w:proofErr w:type="spellEnd"/>
      <w:r w:rsidRPr="004B0ED0">
        <w:rPr>
          <w:color w:val="000000"/>
        </w:rPr>
        <w:t>. Pôvodom je zo Stredomoria, pestuje sa v mnohých krajoch Európy, v Maroku, Egypte, Indii, Číne, Severnej Amerike.</w:t>
      </w:r>
      <w:r w:rsidRPr="004B0ED0">
        <w:rPr>
          <w:color w:val="000000"/>
        </w:rPr>
        <w:br/>
        <w:t xml:space="preserve">Aromatické plody sa používajú najviac v lekárstve, pri výrobe likérov a ako korenie.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>Rasca lúčna</w:t>
      </w:r>
      <w:r w:rsidRPr="004B0ED0">
        <w:rPr>
          <w:color w:val="000000"/>
        </w:rPr>
        <w:br/>
        <w:t xml:space="preserve">Stredne vysoká, lesklá, sýto zelená rastlina, ľudovo nazývaná </w:t>
      </w:r>
      <w:r w:rsidRPr="004B0ED0">
        <w:rPr>
          <w:b/>
          <w:color w:val="000000"/>
        </w:rPr>
        <w:t>kmín</w:t>
      </w:r>
      <w:r w:rsidRPr="004B0ED0">
        <w:rPr>
          <w:color w:val="000000"/>
        </w:rPr>
        <w:t xml:space="preserve">. Je dvoj, no i viac ročná bylina. V pôde je upevnená vretenovitým koreňom. Z ružice prízemných listov vyrastá priama, </w:t>
      </w:r>
      <w:proofErr w:type="spellStart"/>
      <w:r w:rsidRPr="004B0ED0">
        <w:rPr>
          <w:color w:val="000000"/>
        </w:rPr>
        <w:t>rýhovane</w:t>
      </w:r>
      <w:proofErr w:type="spellEnd"/>
      <w:r w:rsidRPr="004B0ED0">
        <w:rPr>
          <w:color w:val="000000"/>
        </w:rPr>
        <w:t xml:space="preserve"> hranatá, riedko rozvetvená stonka vysoká až 100cm.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 xml:space="preserve"> Listy </w:t>
      </w:r>
      <w:r w:rsidRPr="004B0ED0">
        <w:rPr>
          <w:color w:val="000000"/>
        </w:rPr>
        <w:t>sú riedke, striedavé v prízemnej a dolnej časti stonky sú vajcovito predĺžené, 3 krát perovito strihané.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b/>
          <w:color w:val="000000"/>
        </w:rPr>
        <w:t>Kvety</w:t>
      </w:r>
      <w:r w:rsidRPr="004B0ED0">
        <w:rPr>
          <w:color w:val="000000"/>
        </w:rPr>
        <w:t xml:space="preserve"> sú 5početné, obojpohlavné, zostavené do zložených okolíkov</w:t>
      </w:r>
      <w:r w:rsidR="006B7320">
        <w:rPr>
          <w:color w:val="000000"/>
        </w:rPr>
        <w:t xml:space="preserve">. </w:t>
      </w:r>
      <w:r w:rsidRPr="004B0ED0">
        <w:rPr>
          <w:color w:val="000000"/>
        </w:rPr>
        <w:t xml:space="preserve">Korunné lístky sú biele, slabo ružové, niekedy slabo červené. 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color w:val="000000"/>
        </w:rPr>
        <w:t xml:space="preserve">Plodom je </w:t>
      </w:r>
      <w:proofErr w:type="spellStart"/>
      <w:r w:rsidRPr="004B0ED0">
        <w:rPr>
          <w:color w:val="000000"/>
        </w:rPr>
        <w:t>dvojnažka</w:t>
      </w:r>
      <w:proofErr w:type="spellEnd"/>
      <w:r w:rsidRPr="004B0ED0">
        <w:rPr>
          <w:color w:val="000000"/>
        </w:rPr>
        <w:t>, kt. sa neskôr delí na 2 diely, 5 mm dlhé. Je to domáca rastlina v Európe, západ. a str. Ázii. Rastie na lúkach, pastvinách. Aromatické nažky obsahujú dôležité silice, sú používané v lekárstve, pri výrobe likérov, ako korenie.</w:t>
      </w:r>
      <w:r w:rsidRPr="004B0ED0">
        <w:rPr>
          <w:color w:val="000000"/>
        </w:rPr>
        <w:br/>
      </w:r>
      <w:r w:rsidRPr="004B0ED0">
        <w:rPr>
          <w:color w:val="000000"/>
        </w:rPr>
        <w:br/>
      </w:r>
      <w:r w:rsidRPr="004B0ED0">
        <w:rPr>
          <w:b/>
          <w:color w:val="000000"/>
        </w:rPr>
        <w:t>Paštrnák siaty</w:t>
      </w:r>
      <w:r w:rsidRPr="004B0ED0">
        <w:rPr>
          <w:color w:val="000000"/>
        </w:rPr>
        <w:br/>
      </w:r>
      <w:r w:rsidRPr="004B0ED0">
        <w:rPr>
          <w:color w:val="000000"/>
        </w:rPr>
        <w:br/>
        <w:t xml:space="preserve">Dvojročná bylina vysoká 30 - 100 cm. Byľ je </w:t>
      </w:r>
      <w:proofErr w:type="spellStart"/>
      <w:r w:rsidRPr="004B0ED0">
        <w:rPr>
          <w:color w:val="000000"/>
        </w:rPr>
        <w:t>brázditá</w:t>
      </w:r>
      <w:proofErr w:type="spellEnd"/>
      <w:r w:rsidRPr="004B0ED0">
        <w:rPr>
          <w:color w:val="000000"/>
        </w:rPr>
        <w:t xml:space="preserve">, listy perovito strihané. Obal ani </w:t>
      </w:r>
      <w:proofErr w:type="spellStart"/>
      <w:r w:rsidRPr="004B0ED0">
        <w:rPr>
          <w:color w:val="000000"/>
        </w:rPr>
        <w:t>obalčeky</w:t>
      </w:r>
      <w:proofErr w:type="spellEnd"/>
      <w:r w:rsidRPr="004B0ED0">
        <w:rPr>
          <w:color w:val="000000"/>
        </w:rPr>
        <w:t xml:space="preserve"> nie sú vyvinuté. Plody sú holé, úzko krídlaté. Je to Eurázijský druh, veľmi rozšírený v nižších polohách v str. Európe, rozličných lúčnych spoločenstvách, pri cestách a </w:t>
      </w:r>
      <w:r w:rsidRPr="004B0ED0">
        <w:rPr>
          <w:color w:val="000000"/>
        </w:rPr>
        <w:lastRenderedPageBreak/>
        <w:t>priekopách. Koreňová zelenina.</w:t>
      </w:r>
      <w:r w:rsidRPr="004B0ED0">
        <w:rPr>
          <w:color w:val="000000"/>
        </w:rPr>
        <w:br/>
      </w:r>
      <w:r w:rsidRPr="004B0ED0">
        <w:rPr>
          <w:color w:val="000000"/>
        </w:rPr>
        <w:br/>
      </w:r>
      <w:r w:rsidRPr="004B0ED0">
        <w:rPr>
          <w:color w:val="000000"/>
        </w:rPr>
        <w:br/>
      </w:r>
      <w:r w:rsidRPr="004B0ED0">
        <w:rPr>
          <w:b/>
          <w:color w:val="000000"/>
        </w:rPr>
        <w:t>Hospodársky význam</w:t>
      </w:r>
      <w:r w:rsidRPr="004B0ED0">
        <w:rPr>
          <w:color w:val="000000"/>
        </w:rPr>
        <w:t xml:space="preserve"> čeľade je značný, patria sem zeleniny,</w:t>
      </w:r>
      <w:r w:rsidR="006B7320">
        <w:rPr>
          <w:color w:val="000000"/>
        </w:rPr>
        <w:t xml:space="preserve"> </w:t>
      </w:r>
      <w:r w:rsidRPr="004B0ED0">
        <w:rPr>
          <w:color w:val="000000"/>
        </w:rPr>
        <w:t>koreniny, rastliny liečivé, jedovaté, niektoré druhy sú lúčnymi</w:t>
      </w:r>
      <w:r w:rsidR="006B7320">
        <w:rPr>
          <w:color w:val="000000"/>
        </w:rPr>
        <w:t xml:space="preserve"> </w:t>
      </w:r>
      <w:r w:rsidRPr="004B0ED0">
        <w:rPr>
          <w:color w:val="000000"/>
        </w:rPr>
        <w:t>burinami, menej často sa vyskytujú ako poľné buriny. Niektoré</w:t>
      </w:r>
      <w:r w:rsidR="006B7320">
        <w:rPr>
          <w:color w:val="000000"/>
        </w:rPr>
        <w:t xml:space="preserve"> </w:t>
      </w:r>
      <w:r w:rsidRPr="004B0ED0">
        <w:rPr>
          <w:color w:val="000000"/>
        </w:rPr>
        <w:t>majú význam ako medonosné a okrasné rastliny.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</w:p>
    <w:p w:rsidR="00C20B17" w:rsidRPr="004B0ED0" w:rsidRDefault="002F2569" w:rsidP="00C20B17">
      <w:pPr>
        <w:spacing w:line="160" w:lineRule="atLeast"/>
        <w:rPr>
          <w:b/>
          <w:color w:val="000000"/>
        </w:rPr>
      </w:pPr>
      <w:r>
        <w:rPr>
          <w:b/>
          <w:color w:val="000000"/>
        </w:rPr>
        <w:t>N</w:t>
      </w:r>
      <w:r w:rsidR="00C20B17" w:rsidRPr="004B0ED0">
        <w:rPr>
          <w:b/>
          <w:color w:val="000000"/>
        </w:rPr>
        <w:t>ajznámejšie druhy: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color w:val="000000"/>
        </w:rPr>
        <w:t>rasca lúčna (</w:t>
      </w:r>
      <w:proofErr w:type="spellStart"/>
      <w:r w:rsidRPr="004B0ED0">
        <w:rPr>
          <w:color w:val="000000"/>
        </w:rPr>
        <w:t>Carum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carvi</w:t>
      </w:r>
      <w:proofErr w:type="spellEnd"/>
      <w:r w:rsidRPr="004B0ED0">
        <w:rPr>
          <w:color w:val="000000"/>
        </w:rPr>
        <w:t>), mrkva obyčajná (</w:t>
      </w:r>
      <w:proofErr w:type="spellStart"/>
      <w:r w:rsidRPr="004B0ED0">
        <w:rPr>
          <w:color w:val="000000"/>
        </w:rPr>
        <w:t>Daucus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carota</w:t>
      </w:r>
      <w:proofErr w:type="spellEnd"/>
      <w:r w:rsidRPr="004B0ED0">
        <w:rPr>
          <w:color w:val="000000"/>
        </w:rPr>
        <w:t>),</w:t>
      </w:r>
      <w:r w:rsidR="006B732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koriander</w:t>
      </w:r>
      <w:proofErr w:type="spellEnd"/>
      <w:r w:rsidRPr="004B0ED0">
        <w:rPr>
          <w:color w:val="000000"/>
        </w:rPr>
        <w:t xml:space="preserve"> siaty (</w:t>
      </w:r>
      <w:proofErr w:type="spellStart"/>
      <w:r w:rsidRPr="004B0ED0">
        <w:rPr>
          <w:color w:val="000000"/>
        </w:rPr>
        <w:t>Coriandrum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sativum</w:t>
      </w:r>
      <w:proofErr w:type="spellEnd"/>
      <w:r w:rsidRPr="004B0ED0">
        <w:rPr>
          <w:color w:val="000000"/>
        </w:rPr>
        <w:t>), paštrnák siaty /</w:t>
      </w:r>
      <w:proofErr w:type="spellStart"/>
      <w:r w:rsidRPr="004B0ED0">
        <w:rPr>
          <w:color w:val="000000"/>
        </w:rPr>
        <w:t>Pastinaca</w:t>
      </w:r>
      <w:proofErr w:type="spellEnd"/>
      <w:r w:rsidR="006B732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sativa</w:t>
      </w:r>
      <w:proofErr w:type="spellEnd"/>
      <w:r w:rsidRPr="004B0ED0">
        <w:rPr>
          <w:color w:val="000000"/>
        </w:rPr>
        <w:t>/, petržlen záhradný /</w:t>
      </w:r>
      <w:proofErr w:type="spellStart"/>
      <w:r w:rsidRPr="004B0ED0">
        <w:rPr>
          <w:color w:val="000000"/>
        </w:rPr>
        <w:t>Petroselinum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hortense</w:t>
      </w:r>
      <w:proofErr w:type="spellEnd"/>
      <w:r w:rsidRPr="004B0ED0">
        <w:rPr>
          <w:color w:val="000000"/>
        </w:rPr>
        <w:t>/, mrkva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  <w:r w:rsidRPr="004B0ED0">
        <w:rPr>
          <w:color w:val="000000"/>
        </w:rPr>
        <w:t>siata /</w:t>
      </w:r>
      <w:proofErr w:type="spellStart"/>
      <w:r w:rsidRPr="004B0ED0">
        <w:rPr>
          <w:color w:val="000000"/>
        </w:rPr>
        <w:t>Daucus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sativa</w:t>
      </w:r>
      <w:proofErr w:type="spellEnd"/>
      <w:r w:rsidRPr="004B0ED0">
        <w:rPr>
          <w:color w:val="000000"/>
        </w:rPr>
        <w:t>/, zeler voňavý /</w:t>
      </w:r>
      <w:proofErr w:type="spellStart"/>
      <w:r w:rsidRPr="004B0ED0">
        <w:rPr>
          <w:color w:val="000000"/>
        </w:rPr>
        <w:t>Apium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graveolens</w:t>
      </w:r>
      <w:proofErr w:type="spellEnd"/>
      <w:r w:rsidRPr="004B0ED0">
        <w:rPr>
          <w:color w:val="000000"/>
        </w:rPr>
        <w:t>/, kôpor</w:t>
      </w:r>
      <w:r w:rsidR="006B7320">
        <w:rPr>
          <w:color w:val="000000"/>
        </w:rPr>
        <w:t xml:space="preserve"> </w:t>
      </w:r>
      <w:r w:rsidRPr="004B0ED0">
        <w:rPr>
          <w:color w:val="000000"/>
        </w:rPr>
        <w:t>voňavý /</w:t>
      </w:r>
      <w:proofErr w:type="spellStart"/>
      <w:r w:rsidRPr="004B0ED0">
        <w:rPr>
          <w:color w:val="000000"/>
        </w:rPr>
        <w:t>Anethum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graveolens</w:t>
      </w:r>
      <w:proofErr w:type="spellEnd"/>
      <w:r w:rsidRPr="004B0ED0">
        <w:rPr>
          <w:color w:val="000000"/>
        </w:rPr>
        <w:t>/, fenikel obyčajný /</w:t>
      </w:r>
      <w:proofErr w:type="spellStart"/>
      <w:r w:rsidRPr="004B0ED0">
        <w:rPr>
          <w:color w:val="000000"/>
        </w:rPr>
        <w:t>Foeniculum</w:t>
      </w:r>
      <w:proofErr w:type="spellEnd"/>
      <w:r w:rsidR="006B732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vulgare</w:t>
      </w:r>
      <w:proofErr w:type="spellEnd"/>
      <w:r w:rsidRPr="004B0ED0">
        <w:rPr>
          <w:color w:val="000000"/>
        </w:rPr>
        <w:t xml:space="preserve">/, </w:t>
      </w:r>
      <w:proofErr w:type="spellStart"/>
      <w:r w:rsidRPr="004B0ED0">
        <w:rPr>
          <w:color w:val="000000"/>
        </w:rPr>
        <w:t>trebuľka</w:t>
      </w:r>
      <w:proofErr w:type="spellEnd"/>
      <w:r w:rsidRPr="004B0ED0">
        <w:rPr>
          <w:color w:val="000000"/>
        </w:rPr>
        <w:t xml:space="preserve"> lesná /</w:t>
      </w:r>
      <w:proofErr w:type="spellStart"/>
      <w:r w:rsidRPr="004B0ED0">
        <w:rPr>
          <w:color w:val="000000"/>
        </w:rPr>
        <w:t>Anthriscus</w:t>
      </w:r>
      <w:proofErr w:type="spellEnd"/>
      <w:r w:rsidRPr="004B0ED0">
        <w:rPr>
          <w:color w:val="000000"/>
        </w:rPr>
        <w:t xml:space="preserve"> </w:t>
      </w:r>
      <w:proofErr w:type="spellStart"/>
      <w:r w:rsidRPr="004B0ED0">
        <w:rPr>
          <w:color w:val="000000"/>
        </w:rPr>
        <w:t>sylvestris</w:t>
      </w:r>
      <w:proofErr w:type="spellEnd"/>
      <w:r w:rsidRPr="004B0ED0">
        <w:rPr>
          <w:color w:val="000000"/>
        </w:rPr>
        <w:t xml:space="preserve">/, </w:t>
      </w:r>
      <w:proofErr w:type="spellStart"/>
      <w:r w:rsidRPr="004B0ED0">
        <w:rPr>
          <w:color w:val="000000"/>
        </w:rPr>
        <w:t>boľševník</w:t>
      </w:r>
      <w:proofErr w:type="spellEnd"/>
      <w:r w:rsidRPr="004B0ED0">
        <w:rPr>
          <w:color w:val="000000"/>
        </w:rPr>
        <w:t xml:space="preserve"> boršč /</w:t>
      </w:r>
      <w:r w:rsidR="002F2569">
        <w:rPr>
          <w:color w:val="000000"/>
        </w:rPr>
        <w:t>.</w:t>
      </w:r>
    </w:p>
    <w:p w:rsidR="00C20B17" w:rsidRPr="004B0ED0" w:rsidRDefault="00C20B17" w:rsidP="00C20B17">
      <w:pPr>
        <w:spacing w:line="160" w:lineRule="atLeast"/>
        <w:rPr>
          <w:color w:val="000000"/>
        </w:rPr>
      </w:pPr>
    </w:p>
    <w:p w:rsidR="00C74E3D" w:rsidRDefault="00C74E3D" w:rsidP="00143C4E">
      <w:pPr>
        <w:jc w:val="center"/>
      </w:pPr>
    </w:p>
    <w:p w:rsidR="00143C4E" w:rsidRPr="00143C4E" w:rsidRDefault="00143C4E" w:rsidP="00143C4E">
      <w:pPr>
        <w:rPr>
          <w:b/>
        </w:rPr>
      </w:pPr>
      <w:r w:rsidRPr="00143C4E">
        <w:rPr>
          <w:b/>
        </w:rPr>
        <w:t>Domáca úloha: Do zošitov si opíšte text z obrázku:</w:t>
      </w:r>
    </w:p>
    <w:p w:rsidR="00143C4E" w:rsidRDefault="00143C4E" w:rsidP="00143C4E">
      <w:pPr>
        <w:jc w:val="center"/>
      </w:pPr>
    </w:p>
    <w:p w:rsidR="00143C4E" w:rsidRDefault="00143C4E" w:rsidP="00143C4E">
      <w:pPr>
        <w:jc w:val="center"/>
      </w:pPr>
      <w:r>
        <w:rPr>
          <w:noProof/>
        </w:rPr>
        <w:drawing>
          <wp:inline distT="0" distB="0" distL="0" distR="0" wp14:anchorId="497E1732" wp14:editId="054CC2F7">
            <wp:extent cx="4484386" cy="275232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197" t="43531" r="51552" b="22352"/>
                    <a:stretch/>
                  </pic:blipFill>
                  <pic:spPr bwMode="auto">
                    <a:xfrm>
                      <a:off x="0" y="0"/>
                      <a:ext cx="4485351" cy="2752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17"/>
    <w:rsid w:val="00143C4E"/>
    <w:rsid w:val="002F2569"/>
    <w:rsid w:val="005C0409"/>
    <w:rsid w:val="006B7320"/>
    <w:rsid w:val="006D5279"/>
    <w:rsid w:val="00862F82"/>
    <w:rsid w:val="00C20B17"/>
    <w:rsid w:val="00C74E3D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0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B1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0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B1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2021-04-12T12:36:00Z</dcterms:created>
  <dcterms:modified xsi:type="dcterms:W3CDTF">2021-04-12T12:56:00Z</dcterms:modified>
</cp:coreProperties>
</file>