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 xml:space="preserve">Załącznik nr 1 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FORMULARZ OFERTOWY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I. ZAMAWIAJĄCY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  <w:bCs/>
          <w:lang w:val="en-US"/>
        </w:rPr>
      </w:pPr>
      <w:r>
        <w:rPr>
          <w:rFonts w:cs="Calibri"/>
          <w:b/>
          <w:bCs/>
        </w:rPr>
        <w:t>Zespół Szk</w:t>
      </w:r>
      <w:r>
        <w:rPr>
          <w:rFonts w:cs="Calibri"/>
          <w:b/>
          <w:bCs/>
          <w:lang w:val="en-US"/>
        </w:rPr>
        <w:t>ół Nr 1 im. Henryka Sienkiewicza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ul. Dworcowa 19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  <w:bCs/>
          <w:lang w:val="en-US"/>
        </w:rPr>
      </w:pPr>
      <w:r>
        <w:rPr>
          <w:rFonts w:cs="Calibri"/>
          <w:b/>
          <w:bCs/>
        </w:rPr>
        <w:t>78-425 Biały B</w:t>
      </w:r>
      <w:r>
        <w:rPr>
          <w:rFonts w:cs="Calibri"/>
          <w:b/>
          <w:bCs/>
          <w:lang w:val="en-US"/>
        </w:rPr>
        <w:t>ór</w:t>
      </w:r>
    </w:p>
    <w:p>
      <w:pPr>
        <w:pStyle w:val="Normal"/>
        <w:jc w:val="both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II. WYKONAWCA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lang w:val="en-US"/>
        </w:rPr>
      </w:pPr>
      <w:r>
        <w:rPr>
          <w:rFonts w:cs="Calibri"/>
        </w:rPr>
        <w:t xml:space="preserve">W odpowiedzi na zapytanie ofertowe pn:  </w:t>
      </w:r>
      <w:r>
        <w:rPr>
          <w:rFonts w:cs="Calibri"/>
          <w:b/>
          <w:bCs/>
        </w:rPr>
        <w:t xml:space="preserve">„Oferta cenowa </w:t>
      </w:r>
      <w:r>
        <w:rPr>
          <w:rFonts w:cs="Calibri"/>
          <w:b/>
          <w:bCs/>
          <w:lang w:val="pl-PL"/>
        </w:rPr>
        <w:t>pomocy dydaktycznych</w:t>
      </w:r>
      <w:r>
        <w:rPr>
          <w:rFonts w:cs="Calibri"/>
          <w:b/>
          <w:bCs/>
          <w:lang w:val="en-US"/>
        </w:rPr>
        <w:t xml:space="preserve"> do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lang w:val="en-US"/>
        </w:rPr>
      </w:pPr>
      <w:r>
        <w:rPr>
          <w:rFonts w:cs="Calibri"/>
          <w:b/>
          <w:bCs/>
        </w:rPr>
        <w:t>Zespołu Szk</w:t>
      </w:r>
      <w:r>
        <w:rPr>
          <w:rFonts w:cs="Calibri"/>
          <w:b/>
          <w:bCs/>
          <w:lang w:val="en-US"/>
        </w:rPr>
        <w:t>ół Nr 1 im. Henryka Sienkiewicza w Białym Borze - 2022”</w:t>
      </w:r>
    </w:p>
    <w:p>
      <w:pPr>
        <w:pStyle w:val="Normal"/>
        <w:jc w:val="both"/>
        <w:rPr>
          <w:rFonts w:ascii="Calibri" w:hAnsi="Calibri" w:cs="Calibri"/>
          <w:lang w:val="en-US"/>
        </w:rPr>
      </w:pPr>
      <w:r>
        <w:rPr>
          <w:rFonts w:cs="Calibri"/>
        </w:rPr>
        <w:t>1. Oferuję za przedmiot zam</w:t>
      </w:r>
      <w:r>
        <w:rPr>
          <w:rFonts w:cs="Calibri"/>
          <w:lang w:val="en-US"/>
        </w:rPr>
        <w:t>ówienia następującą cenę:</w:t>
      </w:r>
    </w:p>
    <w:tbl>
      <w:tblPr>
        <w:tblW w:w="10442" w:type="dxa"/>
        <w:jc w:val="left"/>
        <w:tblInd w:w="-3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7"/>
        <w:gridCol w:w="4254"/>
        <w:gridCol w:w="992"/>
        <w:gridCol w:w="851"/>
        <w:gridCol w:w="567"/>
        <w:gridCol w:w="1195"/>
        <w:gridCol w:w="1228"/>
        <w:gridCol w:w="786"/>
      </w:tblGrid>
      <w:tr>
        <w:trPr>
          <w:trHeight w:val="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9"/>
                <w:szCs w:val="19"/>
              </w:rPr>
              <w:t>Nazwa przedmiotu 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9"/>
                <w:szCs w:val="19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sz w:val="19"/>
                <w:szCs w:val="19"/>
              </w:rPr>
            </w:pPr>
            <w:r>
              <w:rPr>
                <w:rFonts w:cs="Calibri"/>
                <w:b/>
                <w:bCs/>
                <w:sz w:val="19"/>
                <w:szCs w:val="19"/>
              </w:rPr>
              <w:t>Ilość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9"/>
                <w:szCs w:val="19"/>
              </w:rPr>
              <w:t>w 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9"/>
                <w:szCs w:val="19"/>
              </w:rPr>
              <w:t>VAT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9"/>
                <w:szCs w:val="19"/>
              </w:rPr>
              <w:t>Cena jednostkowa brutto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9"/>
                <w:szCs w:val="19"/>
              </w:rPr>
              <w:t>Wartość brutto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9"/>
                <w:szCs w:val="19"/>
              </w:rPr>
              <w:t>Uwagi</w:t>
            </w:r>
          </w:p>
        </w:tc>
      </w:tr>
      <w:tr>
        <w:trPr>
          <w:trHeight w:val="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agwek3"/>
              <w:widowControl w:val="false"/>
              <w:shd w:val="clear" w:color="auto" w:fill="FFFFFF"/>
              <w:spacing w:before="0" w:after="0"/>
              <w:rPr>
                <w:rFonts w:ascii="Lato" w:hAnsi="Lato"/>
                <w:color w:val="auto"/>
                <w:sz w:val="20"/>
                <w:szCs w:val="20"/>
              </w:rPr>
            </w:pPr>
            <w:hyperlink r:id="rId2">
              <w:r>
                <w:rPr>
                  <w:rStyle w:val="Czeinternetowe"/>
                  <w:rFonts w:ascii="Lato" w:hAnsi="Lato"/>
                  <w:color w:val="auto"/>
                  <w:sz w:val="20"/>
                  <w:szCs w:val="20"/>
                  <w:u w:val="none"/>
                </w:rPr>
                <w:t>Mikrofony bezprzewodowe Shudder 4 nagłowne + klips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agwek3"/>
              <w:widowControl w:val="false"/>
              <w:shd w:val="clear" w:color="auto" w:fill="FFFFFF"/>
              <w:spacing w:before="0" w:after="0"/>
              <w:rPr>
                <w:rFonts w:ascii="Lato" w:hAnsi="Lato"/>
                <w:color w:val="auto"/>
                <w:sz w:val="22"/>
                <w:szCs w:val="22"/>
              </w:rPr>
            </w:pPr>
            <w:hyperlink r:id="rId3">
              <w:r>
                <w:rPr>
                  <w:rStyle w:val="Czeinternetowe"/>
                  <w:rFonts w:ascii="Lato" w:hAnsi="Lato"/>
                  <w:color w:val="auto"/>
                  <w:sz w:val="22"/>
                  <w:szCs w:val="22"/>
                  <w:u w:val="none"/>
                </w:rPr>
                <w:t>Kolumna mobilna Ibiza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agwek3"/>
              <w:widowControl w:val="false"/>
              <w:shd w:val="clear" w:color="auto" w:fill="FFFFFF"/>
              <w:spacing w:before="0" w:after="0"/>
              <w:rPr>
                <w:rFonts w:ascii="Lato" w:hAnsi="Lato"/>
                <w:color w:val="auto"/>
                <w:sz w:val="22"/>
                <w:szCs w:val="22"/>
              </w:rPr>
            </w:pPr>
            <w:hyperlink r:id="rId4">
              <w:r>
                <w:rPr>
                  <w:rStyle w:val="Czeinternetowe"/>
                  <w:rFonts w:ascii="Lato" w:hAnsi="Lato"/>
                  <w:color w:val="auto"/>
                  <w:sz w:val="22"/>
                  <w:szCs w:val="22"/>
                  <w:u w:val="none"/>
                </w:rPr>
                <w:t>Teleskop Sky-Watcher BK 1149 EQ1 114/900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agwek3"/>
              <w:widowControl w:val="false"/>
              <w:shd w:val="clear" w:color="auto" w:fill="FFFFFF"/>
              <w:spacing w:before="0" w:after="0"/>
              <w:rPr>
                <w:rFonts w:ascii="Lato" w:hAnsi="Lato"/>
                <w:color w:val="856CB0"/>
                <w:sz w:val="22"/>
                <w:szCs w:val="22"/>
              </w:rPr>
            </w:pPr>
            <w:hyperlink r:id="rId5">
              <w:r>
                <w:rPr>
                  <w:rStyle w:val="Czeinternetowe"/>
                  <w:rFonts w:ascii="Lato" w:hAnsi="Lato"/>
                  <w:color w:val="333333"/>
                  <w:sz w:val="22"/>
                  <w:szCs w:val="22"/>
                  <w:u w:val="none"/>
                </w:rPr>
                <w:t>Bezprzewodowy pistolet do klejenia na gorąco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agwek3"/>
              <w:widowControl w:val="false"/>
              <w:shd w:val="clear" w:color="auto" w:fill="FFFFFF"/>
              <w:spacing w:before="0" w:after="0"/>
              <w:rPr>
                <w:rFonts w:ascii="Lato" w:hAnsi="Lato"/>
                <w:color w:val="auto"/>
              </w:rPr>
            </w:pPr>
            <w:hyperlink r:id="rId6">
              <w:r>
                <w:rPr>
                  <w:rStyle w:val="Czeinternetowe"/>
                  <w:rFonts w:ascii="Lato" w:hAnsi="Lato"/>
                  <w:color w:val="auto"/>
                  <w:sz w:val="22"/>
                  <w:szCs w:val="22"/>
                  <w:u w:val="none"/>
                </w:rPr>
                <w:t>Zestaw elektroniczny Boffin I 300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agwek3"/>
              <w:widowControl w:val="false"/>
              <w:shd w:val="clear" w:color="auto" w:fill="FFFFFF"/>
              <w:spacing w:before="0" w:after="0"/>
              <w:rPr>
                <w:rFonts w:ascii="Lato" w:hAnsi="Lato"/>
                <w:color w:val="856CB0"/>
                <w:sz w:val="22"/>
                <w:szCs w:val="22"/>
              </w:rPr>
            </w:pPr>
            <w:hyperlink r:id="rId7">
              <w:r>
                <w:rPr>
                  <w:rStyle w:val="Czeinternetowe"/>
                  <w:rFonts w:ascii="Lato" w:hAnsi="Lato"/>
                  <w:color w:val="333333"/>
                  <w:sz w:val="22"/>
                  <w:szCs w:val="22"/>
                  <w:u w:val="none"/>
                </w:rPr>
                <w:t>Zestaw elektroniczny Boffin I 500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agwek3"/>
              <w:widowControl w:val="false"/>
              <w:shd w:val="clear" w:color="auto" w:fill="FFFFFF"/>
              <w:spacing w:before="0" w:after="0"/>
              <w:rPr>
                <w:rFonts w:ascii="Lato" w:hAnsi="Lato"/>
                <w:color w:val="856CB0"/>
                <w:sz w:val="22"/>
                <w:szCs w:val="22"/>
              </w:rPr>
            </w:pPr>
            <w:hyperlink r:id="rId8">
              <w:r>
                <w:rPr>
                  <w:rStyle w:val="Czeinternetowe"/>
                  <w:rFonts w:ascii="Lato" w:hAnsi="Lato"/>
                  <w:color w:val="auto"/>
                  <w:sz w:val="22"/>
                  <w:szCs w:val="22"/>
                  <w:u w:val="none"/>
                </w:rPr>
                <w:t>KORBO EDU TECHNIX 420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agwek3"/>
              <w:widowControl w:val="false"/>
              <w:shd w:val="clear" w:color="auto" w:fill="FFFFFF"/>
              <w:spacing w:before="0" w:after="0"/>
              <w:rPr>
                <w:rFonts w:ascii="Lato" w:hAnsi="Lato"/>
                <w:color w:val="856CB0"/>
                <w:sz w:val="22"/>
                <w:szCs w:val="22"/>
              </w:rPr>
            </w:pPr>
            <w:hyperlink r:id="rId9">
              <w:r>
                <w:rPr>
                  <w:rStyle w:val="Czeinternetowe"/>
                  <w:rFonts w:ascii="Lato" w:hAnsi="Lato"/>
                  <w:color w:val="auto"/>
                  <w:sz w:val="22"/>
                  <w:szCs w:val="22"/>
                  <w:u w:val="none"/>
                </w:rPr>
                <w:t>Waffle Pastel 300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agwek3"/>
              <w:widowControl w:val="false"/>
              <w:shd w:val="clear" w:color="auto" w:fill="FFFFFF"/>
              <w:spacing w:before="0" w:after="0"/>
              <w:rPr>
                <w:rFonts w:ascii="Lato" w:hAnsi="Lato"/>
                <w:color w:val="856CB0"/>
                <w:sz w:val="22"/>
                <w:szCs w:val="22"/>
              </w:rPr>
            </w:pPr>
            <w:hyperlink r:id="rId10">
              <w:r>
                <w:rPr>
                  <w:rStyle w:val="Czeinternetowe"/>
                  <w:rFonts w:ascii="Lato" w:hAnsi="Lato"/>
                  <w:color w:val="333333"/>
                  <w:sz w:val="22"/>
                  <w:szCs w:val="22"/>
                  <w:u w:val="none"/>
                </w:rPr>
                <w:t>Plus-Plus, Mini Basic - 3600 szt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agwek3"/>
              <w:widowControl w:val="false"/>
              <w:shd w:val="clear" w:color="auto" w:fill="FFFFFF"/>
              <w:spacing w:before="0" w:after="0"/>
              <w:rPr>
                <w:rFonts w:ascii="Lato" w:hAnsi="Lato"/>
                <w:color w:val="856CB0"/>
                <w:sz w:val="22"/>
                <w:szCs w:val="22"/>
              </w:rPr>
            </w:pPr>
            <w:hyperlink r:id="rId11">
              <w:r>
                <w:rPr>
                  <w:rStyle w:val="Czeinternetowe"/>
                  <w:rFonts w:ascii="Lato" w:hAnsi="Lato"/>
                  <w:color w:val="auto"/>
                  <w:sz w:val="22"/>
                  <w:szCs w:val="22"/>
                  <w:u w:val="none"/>
                </w:rPr>
                <w:t>Klocki CLICS Rollerbox 25 w 1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agwek3"/>
              <w:widowControl w:val="false"/>
              <w:shd w:val="clear" w:color="auto" w:fill="FFFFFF"/>
              <w:spacing w:before="0" w:after="0"/>
              <w:rPr>
                <w:rFonts w:ascii="Lato" w:hAnsi="Lato"/>
                <w:color w:val="856CB0"/>
                <w:sz w:val="22"/>
                <w:szCs w:val="22"/>
              </w:rPr>
            </w:pPr>
            <w:hyperlink r:id="rId12">
              <w:r>
                <w:rPr>
                  <w:rStyle w:val="Czeinternetowe"/>
                  <w:rFonts w:ascii="Lato" w:hAnsi="Lato"/>
                  <w:color w:val="auto"/>
                  <w:sz w:val="22"/>
                  <w:szCs w:val="22"/>
                  <w:u w:val="none"/>
                </w:rPr>
                <w:t>Klocki Morphun Advanced Xtra 1200 el. + Instrukcje 60 str. A4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agwek3"/>
              <w:widowControl w:val="false"/>
              <w:shd w:val="clear" w:color="auto" w:fill="FFFFFF"/>
              <w:spacing w:before="0" w:after="0"/>
              <w:jc w:val="center"/>
              <w:rPr>
                <w:rFonts w:ascii="Lato" w:hAnsi="Lato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color w:val="auto"/>
                <w:sz w:val="22"/>
                <w:szCs w:val="22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</w:rPr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Razem słownie złotych brutto: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  <w:t>Trzynaście tysięcy dziewięćset dwadzieścia dziewięć złotych siedemdziesiąt groszy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lang w:val="en-US"/>
        </w:rPr>
      </w:pPr>
      <w:r>
        <w:rPr>
          <w:rFonts w:cs="Calibri"/>
        </w:rPr>
        <w:t>2. Akceptuję termin wykonania zam</w:t>
      </w:r>
      <w:r>
        <w:rPr>
          <w:rFonts w:cs="Calibri"/>
          <w:lang w:val="en-US"/>
        </w:rPr>
        <w:t>ówienia określony w zapytaniu ofertowym.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  <w:t xml:space="preserve">…………………………………………………    </w:t>
      </w:r>
      <w:r>
        <w:rPr>
          <w:rFonts w:cs="Calibri"/>
        </w:rPr>
        <w:tab/>
        <w:tab/>
        <w:t xml:space="preserve">                         ………………………………………………</w:t>
      </w:r>
    </w:p>
    <w:p>
      <w:pPr>
        <w:pStyle w:val="Normal"/>
        <w:spacing w:before="0" w:after="200"/>
        <w:rPr>
          <w:rFonts w:ascii="Calibri" w:hAnsi="Calibri"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</w:t>
      </w:r>
      <w:r>
        <w:rPr>
          <w:rFonts w:cs="Calibri"/>
          <w:sz w:val="18"/>
          <w:szCs w:val="18"/>
        </w:rPr>
        <w:t>/miejscowość, data/</w:t>
        <w:tab/>
      </w:r>
      <w:r>
        <w:rPr>
          <w:rFonts w:cs="Calibri"/>
        </w:rPr>
        <w:tab/>
        <w:tab/>
        <w:tab/>
        <w:tab/>
        <w:tab/>
      </w:r>
      <w:r>
        <w:rPr>
          <w:rFonts w:cs="Calibri"/>
          <w:sz w:val="18"/>
          <w:szCs w:val="18"/>
        </w:rPr>
        <w:t xml:space="preserve"> /podpis osoby upoważnionej/</w:t>
      </w:r>
    </w:p>
    <w:sectPr>
      <w:type w:val="nextPage"/>
      <w:pgSz w:w="12240" w:h="15840"/>
      <w:pgMar w:left="1417" w:right="1417" w:gutter="0" w:header="0" w:top="1417" w:footer="0" w:bottom="141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ato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f35f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67307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175d71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67307e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175d71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Czeinternetowe">
    <w:name w:val="Łącze internetowe"/>
    <w:basedOn w:val="DefaultParagraphFont"/>
    <w:uiPriority w:val="99"/>
    <w:semiHidden/>
    <w:unhideWhenUsed/>
    <w:rsid w:val="00175d71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dumax.com.pl/product-pol-7930-Mikrofony-bezprzewodowe-Shudder-4-naglowne-klips.html" TargetMode="External"/><Relationship Id="rId3" Type="http://schemas.openxmlformats.org/officeDocument/2006/relationships/hyperlink" Target="https://edumax.com.pl/product-pol-7952-Kolumna-mobilna-Ibiza.html" TargetMode="External"/><Relationship Id="rId4" Type="http://schemas.openxmlformats.org/officeDocument/2006/relationships/hyperlink" Target="https://edumax.com.pl/product-pol-7570-Teleskop-Sky-Watcher-BK-1149-EQ1-114-900.html" TargetMode="External"/><Relationship Id="rId5" Type="http://schemas.openxmlformats.org/officeDocument/2006/relationships/hyperlink" Target="https://edumax.com.pl/product-pol-7632-Bezprzewodowy-pistolet-do-klejenia-na-goraco.html" TargetMode="External"/><Relationship Id="rId6" Type="http://schemas.openxmlformats.org/officeDocument/2006/relationships/hyperlink" Target="https://edumax.com.pl/product-pol-7980-Zestaw-elektroniczny-Boffin-I-300.html" TargetMode="External"/><Relationship Id="rId7" Type="http://schemas.openxmlformats.org/officeDocument/2006/relationships/hyperlink" Target="https://edumax.com.pl/product-pol-7981-Zestaw-elektroniczny-Boffin-I-500.html" TargetMode="External"/><Relationship Id="rId8" Type="http://schemas.openxmlformats.org/officeDocument/2006/relationships/hyperlink" Target="https://edumax.com.pl/product-pol-7540-KORBO-EDU-TECHNIX-420.html" TargetMode="External"/><Relationship Id="rId9" Type="http://schemas.openxmlformats.org/officeDocument/2006/relationships/hyperlink" Target="https://edumax.com.pl/product-pol-7936-Waffle-Pastel-300.html" TargetMode="External"/><Relationship Id="rId10" Type="http://schemas.openxmlformats.org/officeDocument/2006/relationships/hyperlink" Target="https://edumax.com.pl/product-pol-7875-Plus-Plus-Mini-Basic-3600-szt.html" TargetMode="External"/><Relationship Id="rId11" Type="http://schemas.openxmlformats.org/officeDocument/2006/relationships/hyperlink" Target="https://edumax.com.pl/product-pol-7881-Klocki-CLICS-Rollerbox-25-w-1.html" TargetMode="External"/><Relationship Id="rId12" Type="http://schemas.openxmlformats.org/officeDocument/2006/relationships/hyperlink" Target="https://edumax.com.pl/product-pol-7886-Klocki-Morphun-Advanced-Xtra-1200-el-Instrukcje-60-str-A4.html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LibreOffice/7.2.2.2$Windows_X86_64 LibreOffice_project/02b2acce88a210515b4a5bb2e46cbfb63fe97d56</Application>
  <AppVersion>15.0000</AppVersion>
  <Pages>2</Pages>
  <Words>192</Words>
  <Characters>1205</Characters>
  <CharactersWithSpaces>1380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2022-06-14T07:16:00Z</dcterms:created>
  <dc:creator>User</dc:creator>
  <dc:description/>
  <dc:language>pl-PL</dc:language>
  <cp:lastModifiedBy/>
  <dcterms:modified xsi:type="dcterms:W3CDTF">2022-06-14T10:20:19Z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