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D" w:rsidRPr="00290E6D" w:rsidRDefault="00290E6D" w:rsidP="00290E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E6D">
        <w:rPr>
          <w:rFonts w:ascii="Times New Roman" w:hAnsi="Times New Roman" w:cs="Times New Roman"/>
          <w:b/>
          <w:sz w:val="44"/>
          <w:szCs w:val="44"/>
        </w:rPr>
        <w:t>Partnerský vzťah</w:t>
      </w:r>
    </w:p>
    <w:p w:rsidR="00290E6D" w:rsidRDefault="00290E6D"/>
    <w:p w:rsidR="00290E6D" w:rsidRDefault="00290E6D"/>
    <w:p w:rsidR="00147145" w:rsidRDefault="00290E6D">
      <w:pPr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 xml:space="preserve">Partnerský vzťah je vzťahom dvoch osôb. Zaraďujeme ho medzi interpersonálne vzťahy, pod ktorými rozumieme vzájomné pôsobenie dvoch a viacerých osôb. Vznikajú medzi nimi pozitívne alebo negatívne emócie, záväzky a zodpovednosť. Partnerský vzťah má okrem daných všeobecných charakteristík aj špecifické znaky, ktorými sa líši od ostatných interpersonálnych vzťahov. Ide o vzťah vždy len medzi dvoma osobami s existenciou určitých špecifických, blízkych emocionálnych väzieb medzi nimi. V priebehu času sa pridružujú </w:t>
      </w:r>
      <w:bookmarkStart w:id="0" w:name="_GoBack"/>
      <w:bookmarkEnd w:id="0"/>
      <w:r w:rsidRPr="00290E6D">
        <w:rPr>
          <w:rFonts w:ascii="Times New Roman" w:hAnsi="Times New Roman" w:cs="Times New Roman"/>
          <w:sz w:val="24"/>
          <w:szCs w:val="24"/>
        </w:rPr>
        <w:t>záväzky a zodpovednosť. Do partnerského vzťahu vstupujú dvaja ľudia s individuálnymi vlastnosťami. Zo vzájomnej individuality môžu partneri ťažiť a obohatiť svoj vzťah, na jej základe však vznikajú aj konflikty oslabujúce vzťah. Pojem vystihujúci podstatu jedinečnosti každého človeka je osobnosť.</w:t>
      </w:r>
    </w:p>
    <w:p w:rsidR="00290E6D" w:rsidRPr="00290E6D" w:rsidRDefault="00290E6D">
      <w:pPr>
        <w:rPr>
          <w:rFonts w:ascii="Times New Roman" w:hAnsi="Times New Roman" w:cs="Times New Roman"/>
          <w:sz w:val="24"/>
          <w:szCs w:val="24"/>
        </w:rPr>
      </w:pPr>
      <w:r w:rsidRPr="00290E6D">
        <w:rPr>
          <w:rFonts w:ascii="Times New Roman" w:hAnsi="Times New Roman" w:cs="Times New Roman"/>
          <w:sz w:val="24"/>
          <w:szCs w:val="24"/>
        </w:rPr>
        <w:t>Vytvorenie partnerského, blízkeho vzťahu je jednou z vývinových úloh stojacich pred každým jedincom v adolescencii, dospelosti i v seniorskom veku. Človek je tvor spoločenský a skutočne v každej životnej fáze usiluje o partnerský vzťah. Kvalitný partnerský vzťah pomáha zdieľať problémy, umocňuje radosť z dosiahnutého úspechu. V prvom rade je nenahraditeľnou základňou pre optimálny psychický, fyzický a sociálny vývin detí. Jedinci fungujúci v partnerskom vzťahu sú psychicky a fyzicky zdravší a výkonnejší v práci. Už len tieto dôvody tvoria dostatočný základ preto, aby sme osobným vzťahom venovali dostatočnú pozornosť. Partnerské vzťahy sú nanajvýš osobné. Pod osobnými vzťahmi rozumieme individuálne významné vzťahy človeka k jemu najbližším osobám.</w:t>
      </w:r>
    </w:p>
    <w:sectPr w:rsidR="00290E6D" w:rsidRPr="0029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D"/>
    <w:rsid w:val="00147145"/>
    <w:rsid w:val="00290E6D"/>
    <w:rsid w:val="007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900C-0BE4-4917-ACBE-E13315E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2020-11-18T08:09:00Z</dcterms:created>
  <dcterms:modified xsi:type="dcterms:W3CDTF">2020-11-18T09:07:00Z</dcterms:modified>
</cp:coreProperties>
</file>