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62" w:rsidRPr="00885E40" w:rsidRDefault="00554962" w:rsidP="00554962">
      <w:pPr>
        <w:spacing w:line="240" w:lineRule="auto"/>
        <w:ind w:left="-567" w:right="-567"/>
        <w:rPr>
          <w:rFonts w:ascii="Times New Roman" w:hAnsi="Times New Roman" w:cs="Times New Roman"/>
          <w:sz w:val="24"/>
          <w:szCs w:val="24"/>
        </w:rPr>
      </w:pPr>
      <w:r w:rsidRPr="005011FA">
        <w:rPr>
          <w:rFonts w:ascii="Times New Roman" w:hAnsi="Times New Roman" w:cs="Times New Roman"/>
          <w:b/>
          <w:sz w:val="24"/>
          <w:szCs w:val="24"/>
        </w:rPr>
        <w:t>Základný a pomocný knihársky materiál :</w:t>
      </w:r>
      <w:r>
        <w:rPr>
          <w:rFonts w:ascii="Times New Roman" w:hAnsi="Times New Roman" w:cs="Times New Roman"/>
          <w:b/>
          <w:sz w:val="24"/>
          <w:szCs w:val="24"/>
        </w:rPr>
        <w:t xml:space="preserve"> </w:t>
      </w:r>
      <w:r>
        <w:rPr>
          <w:rFonts w:ascii="Times New Roman" w:hAnsi="Times New Roman" w:cs="Times New Roman"/>
          <w:sz w:val="24"/>
          <w:szCs w:val="24"/>
        </w:rPr>
        <w:t xml:space="preserve">lepidlo – škrob,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xml:space="preserve">, lepenka, </w:t>
      </w:r>
      <w:proofErr w:type="spellStart"/>
      <w:r>
        <w:rPr>
          <w:rFonts w:ascii="Times New Roman" w:hAnsi="Times New Roman" w:cs="Times New Roman"/>
          <w:sz w:val="24"/>
          <w:szCs w:val="24"/>
        </w:rPr>
        <w:t>celasti</w:t>
      </w:r>
      <w:proofErr w:type="spellEnd"/>
      <w:r>
        <w:rPr>
          <w:rFonts w:ascii="Times New Roman" w:hAnsi="Times New Roman" w:cs="Times New Roman"/>
          <w:sz w:val="24"/>
          <w:szCs w:val="24"/>
        </w:rPr>
        <w:t xml:space="preserve">, papier rôznej hmotnosti a vzorov, tapeta, kovové rožky, </w:t>
      </w:r>
      <w:proofErr w:type="spellStart"/>
      <w:r>
        <w:rPr>
          <w:rFonts w:ascii="Times New Roman" w:hAnsi="Times New Roman" w:cs="Times New Roman"/>
          <w:sz w:val="24"/>
          <w:szCs w:val="24"/>
        </w:rPr>
        <w:t>krajková</w:t>
      </w:r>
      <w:proofErr w:type="spellEnd"/>
      <w:r>
        <w:rPr>
          <w:rFonts w:ascii="Times New Roman" w:hAnsi="Times New Roman" w:cs="Times New Roman"/>
          <w:sz w:val="24"/>
          <w:szCs w:val="24"/>
        </w:rPr>
        <w:t xml:space="preserve"> látka, korale, kamienky. </w:t>
      </w:r>
    </w:p>
    <w:p w:rsidR="00554962" w:rsidRDefault="00554962" w:rsidP="00554962">
      <w:pPr>
        <w:spacing w:line="240" w:lineRule="auto"/>
        <w:ind w:left="-567" w:right="-567"/>
        <w:rPr>
          <w:rFonts w:ascii="Times New Roman" w:hAnsi="Times New Roman" w:cs="Times New Roman"/>
          <w:sz w:val="24"/>
          <w:szCs w:val="24"/>
        </w:rPr>
      </w:pPr>
      <w:r w:rsidRPr="005011FA">
        <w:rPr>
          <w:rFonts w:ascii="Times New Roman" w:hAnsi="Times New Roman" w:cs="Times New Roman"/>
          <w:b/>
          <w:sz w:val="24"/>
          <w:szCs w:val="24"/>
        </w:rPr>
        <w:t>Pomôcky, náradie a stroje :</w:t>
      </w:r>
      <w:r>
        <w:rPr>
          <w:rFonts w:ascii="Times New Roman" w:hAnsi="Times New Roman" w:cs="Times New Roman"/>
          <w:b/>
          <w:sz w:val="24"/>
          <w:szCs w:val="24"/>
        </w:rPr>
        <w:t xml:space="preserve"> </w:t>
      </w:r>
      <w:r w:rsidRPr="005011FA">
        <w:rPr>
          <w:rFonts w:ascii="Times New Roman" w:hAnsi="Times New Roman" w:cs="Times New Roman"/>
          <w:sz w:val="24"/>
          <w:szCs w:val="24"/>
        </w:rPr>
        <w:t>ceruzka, pravítko, kostice rôznej veľkosti, nožnice, jednonožov</w:t>
      </w:r>
      <w:r>
        <w:rPr>
          <w:rFonts w:ascii="Times New Roman" w:hAnsi="Times New Roman" w:cs="Times New Roman"/>
          <w:sz w:val="24"/>
          <w:szCs w:val="24"/>
        </w:rPr>
        <w:t>á rezačka, kladivo, tavná pištoľ na silikónové lepidlo.</w:t>
      </w:r>
    </w:p>
    <w:p w:rsidR="00554962" w:rsidRDefault="00554962" w:rsidP="00554962">
      <w:pPr>
        <w:spacing w:line="240" w:lineRule="auto"/>
        <w:ind w:left="-567" w:right="-567"/>
        <w:rPr>
          <w:rFonts w:ascii="Times New Roman" w:hAnsi="Times New Roman" w:cs="Times New Roman"/>
          <w:b/>
          <w:sz w:val="24"/>
          <w:szCs w:val="24"/>
          <w:u w:val="single"/>
        </w:rPr>
      </w:pPr>
      <w:r>
        <w:rPr>
          <w:rFonts w:ascii="Times New Roman" w:hAnsi="Times New Roman" w:cs="Times New Roman"/>
          <w:sz w:val="24"/>
          <w:szCs w:val="24"/>
        </w:rPr>
        <w:t xml:space="preserve">Téma : </w:t>
      </w:r>
      <w:r>
        <w:rPr>
          <w:rFonts w:ascii="Times New Roman" w:hAnsi="Times New Roman" w:cs="Times New Roman"/>
          <w:b/>
          <w:sz w:val="24"/>
          <w:szCs w:val="24"/>
          <w:u w:val="single"/>
        </w:rPr>
        <w:t>Vkus a grafická úprava knižnej dosky</w:t>
      </w:r>
    </w:p>
    <w:p w:rsidR="00554962" w:rsidRPr="00FD5521" w:rsidRDefault="00554962" w:rsidP="00554962">
      <w:pPr>
        <w:spacing w:line="240" w:lineRule="auto"/>
        <w:ind w:left="-567" w:right="-426"/>
        <w:jc w:val="both"/>
        <w:rPr>
          <w:rFonts w:ascii="Times New Roman" w:hAnsi="Times New Roman" w:cs="Times New Roman"/>
          <w:b/>
          <w:sz w:val="24"/>
          <w:szCs w:val="24"/>
          <w:u w:val="single"/>
        </w:rPr>
      </w:pPr>
      <w:r>
        <w:rPr>
          <w:rFonts w:ascii="Times New Roman" w:hAnsi="Times New Roman" w:cs="Times New Roman"/>
          <w:sz w:val="24"/>
          <w:szCs w:val="24"/>
        </w:rPr>
        <w:t xml:space="preserve">Narežeme si dva lepenkové diely o formáte napr. A5. Výška chrbta je ako výška lepenkového dielu.  Spájací papier musí byť vysoký ako lepenky na dosku a široký 2 krát prelep na lepenkové dosky, 2 krát odsadenie    (0,9 mm ), 1 krát výška bočnej lepenky. </w:t>
      </w:r>
      <w:r w:rsidRPr="00B271CE">
        <w:rPr>
          <w:rFonts w:ascii="Times New Roman" w:hAnsi="Times New Roman" w:cs="Times New Roman"/>
          <w:sz w:val="24"/>
          <w:szCs w:val="24"/>
        </w:rPr>
        <w:t>Skôr než začneme poťahovať, odstrihneme si najprv všetky potrebné diely poťahového materi</w:t>
      </w:r>
      <w:r>
        <w:rPr>
          <w:rFonts w:ascii="Times New Roman" w:hAnsi="Times New Roman" w:cs="Times New Roman"/>
          <w:sz w:val="24"/>
          <w:szCs w:val="24"/>
        </w:rPr>
        <w:t xml:space="preserve">álu. Dva krát farebný poťahový materiál na knižnú dosku, ktorý je dva krát vyšší o 1,5 cm a 1 krát širší o 1,5 cm na založenie poťahu, 1 krát farebný poťah na stred knižnej dosky, väčší dva krát o 1,5 cm na výšku. Rohy lepenkových dielov sú ozdobené kovovými rožkami, ktoré nám chránia dosky pred poškodením na ich upevnenie použijeme kladivo. Ako výzdobu knižnej dosky môžeme použiť korale, kamienky alebo vlnkovými nožnicami nastrihané prúžky poťahu.  </w:t>
      </w:r>
    </w:p>
    <w:p w:rsidR="00554962" w:rsidRDefault="00554962" w:rsidP="00554962">
      <w:pPr>
        <w:spacing w:line="240" w:lineRule="auto"/>
        <w:ind w:left="-567" w:right="-567"/>
        <w:jc w:val="both"/>
        <w:rPr>
          <w:rFonts w:ascii="Times New Roman" w:hAnsi="Times New Roman" w:cs="Times New Roman"/>
          <w:noProof/>
          <w:sz w:val="24"/>
          <w:szCs w:val="24"/>
          <w:lang w:eastAsia="sk-SK"/>
        </w:rPr>
      </w:pPr>
      <w:r>
        <w:rPr>
          <w:rFonts w:ascii="Times New Roman" w:hAnsi="Times New Roman" w:cs="Times New Roman"/>
          <w:noProof/>
          <w:sz w:val="24"/>
          <w:szCs w:val="24"/>
          <w:lang w:eastAsia="sk-SK"/>
        </w:rPr>
        <w:t xml:space="preserve">                                                                                                                                         </w:t>
      </w:r>
    </w:p>
    <w:p w:rsidR="00554962" w:rsidRPr="002A2180" w:rsidRDefault="00554962" w:rsidP="00554962">
      <w:pPr>
        <w:spacing w:line="240" w:lineRule="auto"/>
        <w:ind w:left="-567" w:right="-567"/>
        <w:rPr>
          <w:rFonts w:ascii="Times New Roman" w:hAnsi="Times New Roman" w:cs="Times New Roman"/>
          <w:b/>
          <w:sz w:val="24"/>
          <w:szCs w:val="24"/>
          <w:u w:val="single"/>
        </w:rPr>
      </w:pPr>
      <w:r w:rsidRPr="002A2180">
        <w:rPr>
          <w:rFonts w:ascii="Times New Roman" w:hAnsi="Times New Roman" w:cs="Times New Roman"/>
          <w:b/>
          <w:sz w:val="24"/>
          <w:szCs w:val="24"/>
          <w:u w:val="single"/>
        </w:rPr>
        <w:t xml:space="preserve">Pracovný postup :                                                           </w:t>
      </w:r>
      <w:r>
        <w:rPr>
          <w:rFonts w:ascii="Times New Roman" w:hAnsi="Times New Roman" w:cs="Times New Roman"/>
          <w:b/>
          <w:sz w:val="24"/>
          <w:szCs w:val="24"/>
          <w:u w:val="single"/>
        </w:rPr>
        <w:t xml:space="preserve">                      </w:t>
      </w:r>
    </w:p>
    <w:p w:rsidR="00554962" w:rsidRPr="00CD5276"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sidRPr="00CD5276">
        <w:rPr>
          <w:rFonts w:ascii="Times New Roman" w:hAnsi="Times New Roman" w:cs="Times New Roman"/>
          <w:noProof/>
          <w:sz w:val="24"/>
          <w:szCs w:val="24"/>
          <w:lang w:eastAsia="sk-SK"/>
        </w:rPr>
        <w:t>Namerať a narezať lepenkové diely</w:t>
      </w:r>
      <w:r>
        <w:rPr>
          <w:rFonts w:ascii="Times New Roman" w:hAnsi="Times New Roman" w:cs="Times New Roman"/>
          <w:noProof/>
          <w:sz w:val="24"/>
          <w:szCs w:val="24"/>
          <w:lang w:eastAsia="sk-SK"/>
        </w:rPr>
        <w:t xml:space="preserve">                                                        </w:t>
      </w:r>
    </w:p>
    <w:p w:rsidR="00554962" w:rsidRPr="00CD5276"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sidRPr="00CD5276">
        <w:rPr>
          <w:rFonts w:ascii="Times New Roman" w:hAnsi="Times New Roman" w:cs="Times New Roman"/>
          <w:noProof/>
          <w:sz w:val="24"/>
          <w:szCs w:val="24"/>
          <w:lang w:eastAsia="sk-SK"/>
        </w:rPr>
        <w:t>Vyymerať a narezať chrbatnik</w:t>
      </w:r>
      <w:r>
        <w:rPr>
          <w:rFonts w:ascii="Times New Roman" w:hAnsi="Times New Roman" w:cs="Times New Roman"/>
          <w:noProof/>
          <w:sz w:val="24"/>
          <w:szCs w:val="24"/>
          <w:lang w:eastAsia="sk-SK"/>
        </w:rPr>
        <w:t xml:space="preserve">                                                                       </w:t>
      </w:r>
    </w:p>
    <w:p w:rsidR="00554962"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Pr>
          <w:rFonts w:ascii="Times New Roman" w:hAnsi="Times New Roman" w:cs="Times New Roman"/>
          <w:noProof/>
          <w:sz w:val="24"/>
          <w:szCs w:val="24"/>
          <w:lang w:eastAsia="sk-SK"/>
        </w:rPr>
        <w:t xml:space="preserve">Pripraviť celastik, tapetu, papier rôznej farebnosti, zamatovú látku         </w:t>
      </w:r>
    </w:p>
    <w:p w:rsidR="00554962"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Pr>
          <w:rFonts w:ascii="Times New Roman" w:hAnsi="Times New Roman" w:cs="Times New Roman"/>
          <w:noProof/>
          <w:sz w:val="24"/>
          <w:szCs w:val="24"/>
          <w:lang w:eastAsia="sk-SK"/>
        </w:rPr>
        <w:t xml:space="preserve">Zmiešať škrob – duvilax na poťahovanie, spajanie </w:t>
      </w:r>
    </w:p>
    <w:p w:rsidR="00554962"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sidRPr="00E83B39">
        <w:rPr>
          <w:rFonts w:ascii="Times New Roman" w:hAnsi="Times New Roman" w:cs="Times New Roman"/>
          <w:noProof/>
          <w:sz w:val="24"/>
          <w:szCs w:val="24"/>
          <w:lang w:eastAsia="sk-SK"/>
        </w:rPr>
        <w:drawing>
          <wp:anchor distT="0" distB="0" distL="114300" distR="114300" simplePos="0" relativeHeight="251659264" behindDoc="0" locked="0" layoutInCell="1" allowOverlap="1" wp14:anchorId="4A0CCC2A" wp14:editId="68014C69">
            <wp:simplePos x="0" y="0"/>
            <wp:positionH relativeFrom="column">
              <wp:posOffset>3888105</wp:posOffset>
            </wp:positionH>
            <wp:positionV relativeFrom="paragraph">
              <wp:posOffset>3810</wp:posOffset>
            </wp:positionV>
            <wp:extent cx="2136140" cy="1669415"/>
            <wp:effectExtent l="0" t="0" r="0" b="6985"/>
            <wp:wrapSquare wrapText="bothSides"/>
            <wp:docPr id="28" name="Obrázok 28" descr="C:\Users\user\Desktop\Jarka 1\DSCN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Jarka 1\DSCN35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648" t="2327" r="11069" b="2695"/>
                    <a:stretch/>
                  </pic:blipFill>
                  <pic:spPr bwMode="auto">
                    <a:xfrm>
                      <a:off x="0" y="0"/>
                      <a:ext cx="2136140" cy="166941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5276">
        <w:rPr>
          <w:rFonts w:ascii="Times New Roman" w:hAnsi="Times New Roman" w:cs="Times New Roman"/>
          <w:noProof/>
          <w:sz w:val="24"/>
          <w:szCs w:val="24"/>
          <w:lang w:eastAsia="sk-SK"/>
        </w:rPr>
        <w:t>Na ozdobu kovové rožky</w:t>
      </w:r>
      <w:r>
        <w:rPr>
          <w:rFonts w:ascii="Times New Roman" w:hAnsi="Times New Roman" w:cs="Times New Roman"/>
          <w:noProof/>
          <w:sz w:val="24"/>
          <w:szCs w:val="24"/>
          <w:lang w:eastAsia="sk-SK"/>
        </w:rPr>
        <w:t>, korale, kamienky</w:t>
      </w:r>
      <w:r w:rsidRPr="00CD5276">
        <w:rPr>
          <w:rFonts w:ascii="Times New Roman" w:hAnsi="Times New Roman" w:cs="Times New Roman"/>
          <w:noProof/>
          <w:sz w:val="24"/>
          <w:szCs w:val="24"/>
          <w:lang w:eastAsia="sk-SK"/>
        </w:rPr>
        <w:t xml:space="preserve"> </w:t>
      </w:r>
    </w:p>
    <w:p w:rsidR="00554962" w:rsidRPr="005F7041" w:rsidRDefault="00554962" w:rsidP="00554962">
      <w:pPr>
        <w:pStyle w:val="Odsekzoznamu"/>
        <w:numPr>
          <w:ilvl w:val="0"/>
          <w:numId w:val="1"/>
        </w:numPr>
        <w:spacing w:line="240" w:lineRule="auto"/>
        <w:ind w:right="-567"/>
        <w:rPr>
          <w:rFonts w:ascii="Times New Roman" w:hAnsi="Times New Roman" w:cs="Times New Roman"/>
          <w:noProof/>
          <w:sz w:val="24"/>
          <w:szCs w:val="24"/>
          <w:lang w:eastAsia="sk-SK"/>
        </w:rPr>
      </w:pPr>
      <w:r>
        <w:rPr>
          <w:rFonts w:ascii="Times New Roman" w:hAnsi="Times New Roman" w:cs="Times New Roman"/>
          <w:noProof/>
          <w:sz w:val="24"/>
          <w:szCs w:val="24"/>
          <w:lang w:eastAsia="sk-SK"/>
        </w:rPr>
        <w:t>Strihanie vzorovými nožnicami</w:t>
      </w:r>
    </w:p>
    <w:p w:rsidR="00554962" w:rsidRDefault="00554962" w:rsidP="00554962">
      <w:pPr>
        <w:pStyle w:val="Odsekzoznamu"/>
        <w:spacing w:line="240" w:lineRule="auto"/>
        <w:ind w:left="-567" w:right="-567"/>
        <w:jc w:val="center"/>
        <w:rPr>
          <w:rFonts w:ascii="Times New Roman" w:hAnsi="Times New Roman" w:cs="Times New Roman"/>
          <w:sz w:val="24"/>
          <w:szCs w:val="24"/>
        </w:rPr>
      </w:pPr>
    </w:p>
    <w:p w:rsidR="00554962" w:rsidRDefault="00554962" w:rsidP="00554962">
      <w:pPr>
        <w:pStyle w:val="Odsekzoznamu"/>
        <w:spacing w:line="240" w:lineRule="auto"/>
        <w:ind w:left="-567" w:right="-567"/>
        <w:jc w:val="center"/>
        <w:rPr>
          <w:rFonts w:ascii="Times New Roman" w:hAnsi="Times New Roman" w:cs="Times New Roman"/>
          <w:sz w:val="24"/>
          <w:szCs w:val="24"/>
        </w:rPr>
      </w:pPr>
    </w:p>
    <w:p w:rsidR="00554962" w:rsidRDefault="00554962" w:rsidP="00554962">
      <w:pPr>
        <w:pStyle w:val="Odsekzoznamu"/>
        <w:spacing w:line="240" w:lineRule="auto"/>
        <w:ind w:left="-567" w:right="-567"/>
        <w:jc w:val="center"/>
        <w:rPr>
          <w:rFonts w:ascii="Times New Roman" w:hAnsi="Times New Roman" w:cs="Times New Roman"/>
          <w:sz w:val="24"/>
          <w:szCs w:val="24"/>
        </w:rPr>
      </w:pPr>
    </w:p>
    <w:p w:rsidR="00554962" w:rsidRDefault="00554962" w:rsidP="00554962">
      <w:pPr>
        <w:pStyle w:val="Odsekzoznamu"/>
        <w:spacing w:line="240" w:lineRule="auto"/>
        <w:ind w:left="-567" w:right="-567"/>
        <w:jc w:val="center"/>
        <w:rPr>
          <w:rFonts w:ascii="Times New Roman" w:hAnsi="Times New Roman" w:cs="Times New Roman"/>
          <w:sz w:val="24"/>
          <w:szCs w:val="24"/>
        </w:rPr>
      </w:pPr>
      <w:r w:rsidRPr="005F7041">
        <w:rPr>
          <w:rFonts w:ascii="Times New Roman" w:hAnsi="Times New Roman" w:cs="Times New Roman"/>
          <w:noProof/>
          <w:sz w:val="24"/>
          <w:szCs w:val="24"/>
          <w:lang w:eastAsia="sk-SK"/>
        </w:rPr>
        <w:drawing>
          <wp:inline distT="0" distB="0" distL="0" distR="0" wp14:anchorId="30110B16" wp14:editId="18E31AB8">
            <wp:extent cx="2210403" cy="1592442"/>
            <wp:effectExtent l="0" t="0" r="0" b="8255"/>
            <wp:docPr id="26" name="Obrázok 26" descr="C:\Users\user\Desktop\Jarka 1\DSCN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arka 1\DSCN35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855" b="10527"/>
                    <a:stretch/>
                  </pic:blipFill>
                  <pic:spPr bwMode="auto">
                    <a:xfrm>
                      <a:off x="0" y="0"/>
                      <a:ext cx="2231632" cy="1607736"/>
                    </a:xfrm>
                    <a:prstGeom prst="round2SameRect">
                      <a:avLst/>
                    </a:prstGeom>
                    <a:noFill/>
                    <a:ln>
                      <a:noFill/>
                    </a:ln>
                    <a:extLst>
                      <a:ext uri="{53640926-AAD7-44D8-BBD7-CCE9431645EC}">
                        <a14:shadowObscured xmlns:a14="http://schemas.microsoft.com/office/drawing/2010/main"/>
                      </a:ext>
                    </a:extLst>
                  </pic:spPr>
                </pic:pic>
              </a:graphicData>
            </a:graphic>
          </wp:inline>
        </w:drawing>
      </w:r>
    </w:p>
    <w:p w:rsidR="00554962" w:rsidRDefault="00554962" w:rsidP="00554962">
      <w:pPr>
        <w:pStyle w:val="Odsekzoznamu"/>
        <w:spacing w:line="240" w:lineRule="auto"/>
        <w:ind w:left="-567" w:right="-567"/>
        <w:rPr>
          <w:rFonts w:ascii="Times New Roman" w:hAnsi="Times New Roman" w:cs="Times New Roman"/>
          <w:sz w:val="24"/>
          <w:szCs w:val="24"/>
        </w:rPr>
      </w:pPr>
    </w:p>
    <w:p w:rsidR="00554962" w:rsidRDefault="00554962" w:rsidP="00554962">
      <w:pPr>
        <w:pStyle w:val="Odsekzoznamu"/>
        <w:spacing w:line="240" w:lineRule="auto"/>
        <w:ind w:left="-567" w:right="-567"/>
        <w:rPr>
          <w:rFonts w:ascii="Times New Roman" w:hAnsi="Times New Roman" w:cs="Times New Roman"/>
          <w:sz w:val="24"/>
          <w:szCs w:val="24"/>
        </w:rPr>
      </w:pPr>
    </w:p>
    <w:p w:rsidR="00554962" w:rsidRDefault="00554962" w:rsidP="00554962">
      <w:pPr>
        <w:pStyle w:val="Odsekzoznamu"/>
        <w:spacing w:line="240" w:lineRule="auto"/>
        <w:ind w:left="-567" w:right="-567"/>
        <w:rPr>
          <w:rFonts w:ascii="Times New Roman" w:hAnsi="Times New Roman" w:cs="Times New Roman"/>
          <w:sz w:val="24"/>
          <w:szCs w:val="24"/>
        </w:rPr>
      </w:pPr>
    </w:p>
    <w:p w:rsidR="00554962" w:rsidRPr="005F7041" w:rsidRDefault="00554962" w:rsidP="00554962">
      <w:pPr>
        <w:pStyle w:val="Odsekzoznamu"/>
        <w:spacing w:line="240" w:lineRule="auto"/>
        <w:ind w:left="-567" w:right="-567"/>
        <w:rPr>
          <w:rFonts w:ascii="Times New Roman" w:hAnsi="Times New Roman" w:cs="Times New Roman"/>
          <w:sz w:val="24"/>
          <w:szCs w:val="24"/>
        </w:rPr>
      </w:pPr>
    </w:p>
    <w:p w:rsidR="00554962" w:rsidRDefault="00554962" w:rsidP="00554962">
      <w:pPr>
        <w:pStyle w:val="Odsekzoznamu"/>
        <w:spacing w:line="240" w:lineRule="auto"/>
        <w:ind w:left="-567" w:right="-567"/>
        <w:rPr>
          <w:rFonts w:ascii="Times New Roman" w:hAnsi="Times New Roman" w:cs="Times New Roman"/>
          <w:sz w:val="24"/>
          <w:szCs w:val="24"/>
        </w:rPr>
      </w:pPr>
      <w:r>
        <w:rPr>
          <w:rFonts w:ascii="Times New Roman" w:hAnsi="Times New Roman" w:cs="Times New Roman"/>
          <w:b/>
          <w:sz w:val="24"/>
          <w:szCs w:val="24"/>
        </w:rPr>
        <w:t>Overenie porozumenia</w:t>
      </w:r>
      <w:r w:rsidRPr="006833AA">
        <w:rPr>
          <w:rFonts w:ascii="Times New Roman" w:hAnsi="Times New Roman" w:cs="Times New Roman"/>
          <w:b/>
          <w:sz w:val="24"/>
          <w:szCs w:val="24"/>
        </w:rPr>
        <w:t xml:space="preserve"> učiva :</w:t>
      </w:r>
      <w:r>
        <w:rPr>
          <w:rFonts w:ascii="Times New Roman" w:hAnsi="Times New Roman" w:cs="Times New Roman"/>
          <w:b/>
          <w:sz w:val="24"/>
          <w:szCs w:val="24"/>
        </w:rPr>
        <w:t xml:space="preserve">  </w:t>
      </w:r>
    </w:p>
    <w:p w:rsidR="00554962" w:rsidRPr="00645E5A" w:rsidRDefault="00554962" w:rsidP="00554962">
      <w:pPr>
        <w:pStyle w:val="Odsekzoznamu"/>
        <w:numPr>
          <w:ilvl w:val="0"/>
          <w:numId w:val="2"/>
        </w:numPr>
        <w:spacing w:line="240" w:lineRule="auto"/>
        <w:ind w:right="-567"/>
        <w:rPr>
          <w:rFonts w:ascii="Times New Roman" w:hAnsi="Times New Roman" w:cs="Times New Roman"/>
          <w:sz w:val="24"/>
          <w:szCs w:val="24"/>
        </w:rPr>
      </w:pPr>
      <w:r w:rsidRPr="00645E5A">
        <w:rPr>
          <w:rFonts w:ascii="Times New Roman" w:hAnsi="Times New Roman" w:cs="Times New Roman"/>
          <w:sz w:val="24"/>
          <w:szCs w:val="24"/>
        </w:rPr>
        <w:t>Koľko lepenkových dielov použijeme na knižnú dosku ?</w:t>
      </w:r>
    </w:p>
    <w:p w:rsidR="00554962" w:rsidRPr="00645E5A" w:rsidRDefault="00554962" w:rsidP="00554962">
      <w:pPr>
        <w:pStyle w:val="Odsekzoznamu"/>
        <w:numPr>
          <w:ilvl w:val="0"/>
          <w:numId w:val="2"/>
        </w:numPr>
        <w:spacing w:line="240" w:lineRule="auto"/>
        <w:ind w:right="-567"/>
        <w:rPr>
          <w:rFonts w:ascii="Times New Roman" w:hAnsi="Times New Roman" w:cs="Times New Roman"/>
          <w:sz w:val="24"/>
          <w:szCs w:val="24"/>
        </w:rPr>
      </w:pPr>
      <w:r w:rsidRPr="00645E5A">
        <w:rPr>
          <w:rFonts w:ascii="Times New Roman" w:hAnsi="Times New Roman" w:cs="Times New Roman"/>
          <w:sz w:val="24"/>
          <w:szCs w:val="24"/>
        </w:rPr>
        <w:t>Čím spojíme lepenkové diely ?</w:t>
      </w:r>
    </w:p>
    <w:p w:rsidR="00554962" w:rsidRDefault="00554962" w:rsidP="00554962">
      <w:pPr>
        <w:pStyle w:val="Odsekzoznamu"/>
        <w:numPr>
          <w:ilvl w:val="0"/>
          <w:numId w:val="2"/>
        </w:numPr>
        <w:spacing w:line="240" w:lineRule="auto"/>
        <w:ind w:right="-567"/>
        <w:rPr>
          <w:rFonts w:ascii="Times New Roman" w:hAnsi="Times New Roman" w:cs="Times New Roman"/>
          <w:sz w:val="24"/>
          <w:szCs w:val="24"/>
        </w:rPr>
      </w:pPr>
      <w:r>
        <w:rPr>
          <w:rFonts w:ascii="Times New Roman" w:hAnsi="Times New Roman" w:cs="Times New Roman"/>
          <w:sz w:val="24"/>
          <w:szCs w:val="24"/>
        </w:rPr>
        <w:t>Čo sme použili na ozdobu knižnej dosky ?</w:t>
      </w:r>
    </w:p>
    <w:p w:rsidR="00554962" w:rsidRDefault="00554962" w:rsidP="00554962">
      <w:pPr>
        <w:pStyle w:val="Odsekzoznamu"/>
        <w:numPr>
          <w:ilvl w:val="0"/>
          <w:numId w:val="2"/>
        </w:numPr>
        <w:spacing w:line="240" w:lineRule="auto"/>
        <w:ind w:right="-567"/>
        <w:rPr>
          <w:rFonts w:ascii="Times New Roman" w:hAnsi="Times New Roman" w:cs="Times New Roman"/>
          <w:sz w:val="24"/>
          <w:szCs w:val="24"/>
        </w:rPr>
      </w:pPr>
      <w:r>
        <w:rPr>
          <w:rFonts w:ascii="Times New Roman" w:hAnsi="Times New Roman" w:cs="Times New Roman"/>
          <w:sz w:val="24"/>
          <w:szCs w:val="24"/>
        </w:rPr>
        <w:t>Načo slúžia kovové rožky na knižnej doske ?</w:t>
      </w:r>
    </w:p>
    <w:p w:rsidR="00554962" w:rsidRDefault="00554962" w:rsidP="00554962">
      <w:pPr>
        <w:pStyle w:val="Odsekzoznamu"/>
        <w:numPr>
          <w:ilvl w:val="0"/>
          <w:numId w:val="2"/>
        </w:numPr>
        <w:spacing w:line="240" w:lineRule="auto"/>
        <w:ind w:right="-567"/>
        <w:rPr>
          <w:rFonts w:ascii="Times New Roman" w:hAnsi="Times New Roman" w:cs="Times New Roman"/>
          <w:sz w:val="24"/>
          <w:szCs w:val="24"/>
        </w:rPr>
      </w:pPr>
      <w:r>
        <w:rPr>
          <w:rFonts w:ascii="Times New Roman" w:hAnsi="Times New Roman" w:cs="Times New Roman"/>
          <w:sz w:val="24"/>
          <w:szCs w:val="24"/>
        </w:rPr>
        <w:t>Akými nožnicami striháme vzory prúžky poťahu ?</w:t>
      </w:r>
    </w:p>
    <w:p w:rsidR="00554962" w:rsidRPr="00E83B39" w:rsidRDefault="00554962" w:rsidP="00554962">
      <w:pPr>
        <w:pStyle w:val="Odsekzoznamu"/>
        <w:numPr>
          <w:ilvl w:val="0"/>
          <w:numId w:val="2"/>
        </w:numPr>
        <w:spacing w:line="240" w:lineRule="auto"/>
        <w:ind w:right="-567"/>
        <w:rPr>
          <w:rFonts w:ascii="Times New Roman" w:hAnsi="Times New Roman" w:cs="Times New Roman"/>
          <w:sz w:val="24"/>
          <w:szCs w:val="24"/>
        </w:rPr>
      </w:pPr>
      <w:r>
        <w:rPr>
          <w:rFonts w:ascii="Times New Roman" w:hAnsi="Times New Roman" w:cs="Times New Roman"/>
          <w:sz w:val="24"/>
          <w:szCs w:val="24"/>
        </w:rPr>
        <w:t>Načo sme použili tavnú pištoľ ?</w:t>
      </w:r>
    </w:p>
    <w:p w:rsidR="00554962" w:rsidRPr="00F05323" w:rsidRDefault="00554962" w:rsidP="00554962">
      <w:pPr>
        <w:tabs>
          <w:tab w:val="left" w:pos="7551"/>
        </w:tabs>
        <w:spacing w:line="240" w:lineRule="auto"/>
        <w:ind w:right="-567"/>
        <w:rPr>
          <w:rFonts w:ascii="Times New Roman" w:hAnsi="Times New Roman" w:cs="Times New Roman"/>
          <w:sz w:val="24"/>
          <w:szCs w:val="24"/>
        </w:rPr>
      </w:pPr>
      <w:r>
        <w:rPr>
          <w:rFonts w:ascii="Times New Roman" w:hAnsi="Times New Roman" w:cs="Times New Roman"/>
          <w:sz w:val="24"/>
          <w:szCs w:val="24"/>
        </w:rPr>
        <w:tab/>
      </w:r>
    </w:p>
    <w:p w:rsidR="00675830" w:rsidRPr="00554962" w:rsidRDefault="00675830">
      <w:pPr>
        <w:rPr>
          <w:rFonts w:ascii="Times New Roman" w:hAnsi="Times New Roman" w:cs="Times New Roman"/>
          <w:sz w:val="24"/>
          <w:szCs w:val="24"/>
        </w:rPr>
      </w:pPr>
      <w:bookmarkStart w:id="0" w:name="_GoBack"/>
      <w:bookmarkEnd w:id="0"/>
    </w:p>
    <w:sectPr w:rsidR="00675830" w:rsidRPr="00554962" w:rsidSect="00554962">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1924"/>
    <w:multiLevelType w:val="hybridMultilevel"/>
    <w:tmpl w:val="959287C6"/>
    <w:lvl w:ilvl="0" w:tplc="A0BA8908">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nsid w:val="7FD56E6D"/>
    <w:multiLevelType w:val="hybridMultilevel"/>
    <w:tmpl w:val="7242DB60"/>
    <w:lvl w:ilvl="0" w:tplc="372AB7EC">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2"/>
    <w:rsid w:val="002960CA"/>
    <w:rsid w:val="003E445F"/>
    <w:rsid w:val="00431F44"/>
    <w:rsid w:val="00554962"/>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962"/>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55496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4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962"/>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55496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4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2021-02-20T14:44:00Z</dcterms:created>
  <dcterms:modified xsi:type="dcterms:W3CDTF">2021-02-20T14:46:00Z</dcterms:modified>
</cp:coreProperties>
</file>