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13" w:rsidRDefault="00BD1613" w:rsidP="00BD1613">
      <w:pPr>
        <w:ind w:firstLine="708"/>
        <w:jc w:val="center"/>
        <w:rPr>
          <w:b/>
          <w:sz w:val="36"/>
          <w:szCs w:val="36"/>
          <w:u w:val="single"/>
        </w:rPr>
      </w:pPr>
      <w:r>
        <w:rPr>
          <w:b/>
          <w:sz w:val="36"/>
          <w:szCs w:val="36"/>
          <w:u w:val="single"/>
        </w:rPr>
        <w:t>Vzdelávacie úlohy z predmetu Technológia -  učebného odboru – obchodná prevádzka – práca pri príprave jedál na 22.týždeň – 27.1.2022 - 28.1.2022</w:t>
      </w:r>
    </w:p>
    <w:p w:rsidR="00BD1613" w:rsidRDefault="00BD1613" w:rsidP="00BD1613">
      <w:pPr>
        <w:ind w:firstLine="708"/>
        <w:jc w:val="center"/>
        <w:rPr>
          <w:b/>
          <w:sz w:val="28"/>
          <w:szCs w:val="28"/>
        </w:rPr>
      </w:pPr>
    </w:p>
    <w:p w:rsidR="00BD1613" w:rsidRDefault="00BD1613" w:rsidP="00BD1613">
      <w:pPr>
        <w:rPr>
          <w:b/>
          <w:sz w:val="28"/>
          <w:szCs w:val="28"/>
        </w:rPr>
      </w:pPr>
    </w:p>
    <w:p w:rsidR="00BD1613" w:rsidRDefault="00BD1613" w:rsidP="00BD1613">
      <w:pPr>
        <w:rPr>
          <w:b/>
          <w:sz w:val="28"/>
          <w:szCs w:val="28"/>
        </w:rPr>
      </w:pPr>
      <w:r>
        <w:rPr>
          <w:b/>
          <w:sz w:val="28"/>
          <w:szCs w:val="28"/>
        </w:rPr>
        <w:t>Názov témy:</w:t>
      </w:r>
    </w:p>
    <w:p w:rsidR="00BD1613" w:rsidRPr="00DF631F" w:rsidRDefault="00BD1613" w:rsidP="00BD1613">
      <w:pPr>
        <w:rPr>
          <w:b/>
          <w:color w:val="4F81BD" w:themeColor="accent1"/>
          <w:sz w:val="28"/>
          <w:szCs w:val="28"/>
        </w:rPr>
      </w:pPr>
      <w:r>
        <w:rPr>
          <w:b/>
          <w:color w:val="4F81BD" w:themeColor="accent1"/>
          <w:sz w:val="28"/>
          <w:szCs w:val="28"/>
        </w:rPr>
        <w:t xml:space="preserve">         1. Úprava krájaného bravčového mäsa dusením</w:t>
      </w:r>
    </w:p>
    <w:p w:rsidR="00BD1613" w:rsidRPr="00DF631F" w:rsidRDefault="00BD1613" w:rsidP="00BD1613">
      <w:pPr>
        <w:rPr>
          <w:b/>
          <w:color w:val="4F81BD" w:themeColor="accent1"/>
          <w:sz w:val="28"/>
          <w:szCs w:val="28"/>
        </w:rPr>
      </w:pPr>
      <w:r>
        <w:rPr>
          <w:b/>
          <w:color w:val="4F81BD" w:themeColor="accent1"/>
          <w:sz w:val="28"/>
          <w:szCs w:val="28"/>
        </w:rPr>
        <w:t xml:space="preserve">         2. </w:t>
      </w:r>
      <w:r w:rsidRPr="00DF631F">
        <w:rPr>
          <w:b/>
          <w:color w:val="4F81BD" w:themeColor="accent1"/>
          <w:sz w:val="28"/>
          <w:szCs w:val="28"/>
        </w:rPr>
        <w:t xml:space="preserve">Úprava bravčového mäsa </w:t>
      </w:r>
      <w:r>
        <w:rPr>
          <w:b/>
          <w:color w:val="4F81BD" w:themeColor="accent1"/>
          <w:sz w:val="28"/>
          <w:szCs w:val="28"/>
        </w:rPr>
        <w:t>vyprážaním</w:t>
      </w:r>
    </w:p>
    <w:p w:rsidR="00BD1613" w:rsidRPr="00DF631F" w:rsidRDefault="00BD1613" w:rsidP="00BD1613">
      <w:pPr>
        <w:rPr>
          <w:b/>
          <w:color w:val="4F81BD" w:themeColor="accent1"/>
          <w:sz w:val="28"/>
          <w:szCs w:val="28"/>
        </w:rPr>
      </w:pPr>
      <w:r>
        <w:rPr>
          <w:b/>
          <w:color w:val="4F81BD" w:themeColor="accent1"/>
          <w:sz w:val="28"/>
          <w:szCs w:val="28"/>
        </w:rPr>
        <w:t xml:space="preserve">         3. </w:t>
      </w:r>
      <w:r w:rsidRPr="00DF631F">
        <w:rPr>
          <w:b/>
          <w:color w:val="4F81BD" w:themeColor="accent1"/>
          <w:sz w:val="28"/>
          <w:szCs w:val="28"/>
        </w:rPr>
        <w:t xml:space="preserve">Úprava bravčového </w:t>
      </w:r>
      <w:r>
        <w:rPr>
          <w:b/>
          <w:color w:val="4F81BD" w:themeColor="accent1"/>
          <w:sz w:val="28"/>
          <w:szCs w:val="28"/>
        </w:rPr>
        <w:t>mäsa vyprážaním – francúzsky obal</w:t>
      </w:r>
    </w:p>
    <w:p w:rsidR="00BD1613" w:rsidRDefault="00BD1613" w:rsidP="00BD1613">
      <w:pPr>
        <w:pStyle w:val="Odsekzoznamu"/>
        <w:spacing w:after="0" w:line="240" w:lineRule="auto"/>
        <w:rPr>
          <w:rFonts w:ascii="Times New Roman" w:eastAsia="Times New Roman" w:hAnsi="Times New Roman" w:cs="Times New Roman"/>
          <w:i/>
          <w:sz w:val="28"/>
          <w:szCs w:val="28"/>
          <w:lang w:eastAsia="sk-SK"/>
        </w:rPr>
      </w:pPr>
    </w:p>
    <w:p w:rsidR="00BD1613" w:rsidRDefault="00BD1613" w:rsidP="00BD1613">
      <w:pPr>
        <w:rPr>
          <w:b/>
          <w:i/>
          <w:color w:val="FF0000"/>
          <w:sz w:val="28"/>
          <w:szCs w:val="28"/>
        </w:rPr>
      </w:pPr>
      <w:r>
        <w:rPr>
          <w:b/>
          <w:i/>
          <w:color w:val="FF0000"/>
          <w:sz w:val="28"/>
          <w:szCs w:val="28"/>
        </w:rPr>
        <w:t>Z uvedených  tém si napíš poznámky do zošita a vypracuj odpovede na nasledujúce otázky.</w:t>
      </w:r>
    </w:p>
    <w:p w:rsidR="00BD1613" w:rsidRDefault="00BD1613" w:rsidP="00BD1613">
      <w:pPr>
        <w:rPr>
          <w:b/>
          <w:i/>
          <w:color w:val="FF0000"/>
          <w:sz w:val="28"/>
          <w:szCs w:val="28"/>
        </w:rPr>
      </w:pPr>
    </w:p>
    <w:p w:rsidR="00BD1613" w:rsidRDefault="00BD1613" w:rsidP="00BD1613">
      <w:pPr>
        <w:tabs>
          <w:tab w:val="left" w:pos="1560"/>
        </w:tabs>
        <w:rPr>
          <w:b/>
          <w:sz w:val="28"/>
          <w:szCs w:val="28"/>
        </w:rPr>
      </w:pPr>
      <w:r>
        <w:rPr>
          <w:b/>
          <w:sz w:val="28"/>
          <w:szCs w:val="28"/>
        </w:rPr>
        <w:t>1. Napíš, ako pripravíme bravčové mäso dusením</w:t>
      </w:r>
    </w:p>
    <w:p w:rsidR="00BD1613" w:rsidRPr="00DF631F" w:rsidRDefault="00BD1613" w:rsidP="00BD1613">
      <w:pPr>
        <w:tabs>
          <w:tab w:val="left" w:pos="1560"/>
        </w:tabs>
        <w:rPr>
          <w:b/>
          <w:sz w:val="28"/>
          <w:szCs w:val="28"/>
        </w:rPr>
      </w:pPr>
      <w:r>
        <w:rPr>
          <w:b/>
          <w:sz w:val="28"/>
          <w:szCs w:val="28"/>
        </w:rPr>
        <w:t>2. Napíš postup prípravy bravčového stehna vyprážaného</w:t>
      </w:r>
    </w:p>
    <w:p w:rsidR="00BD1613" w:rsidRPr="00C0018D" w:rsidRDefault="00BD1613" w:rsidP="00BD1613">
      <w:pPr>
        <w:rPr>
          <w:b/>
          <w:sz w:val="28"/>
          <w:szCs w:val="28"/>
        </w:rPr>
      </w:pPr>
      <w:r>
        <w:rPr>
          <w:b/>
          <w:sz w:val="28"/>
          <w:szCs w:val="28"/>
        </w:rPr>
        <w:t xml:space="preserve">3. </w:t>
      </w:r>
      <w:r w:rsidRPr="0027104D">
        <w:rPr>
          <w:b/>
          <w:sz w:val="28"/>
          <w:szCs w:val="28"/>
        </w:rPr>
        <w:t xml:space="preserve">Napíš postup prípravy </w:t>
      </w:r>
      <w:r>
        <w:rPr>
          <w:b/>
          <w:sz w:val="28"/>
          <w:szCs w:val="28"/>
        </w:rPr>
        <w:t xml:space="preserve">bravčového mäsa </w:t>
      </w:r>
      <w:r w:rsidRPr="00C0018D">
        <w:rPr>
          <w:b/>
          <w:sz w:val="28"/>
          <w:szCs w:val="28"/>
        </w:rPr>
        <w:t>vyprážaním – francúzsky obal</w:t>
      </w:r>
    </w:p>
    <w:p w:rsidR="00BD1613" w:rsidRPr="00DF631F" w:rsidRDefault="00BD1613" w:rsidP="00BD1613">
      <w:pPr>
        <w:tabs>
          <w:tab w:val="left" w:pos="1560"/>
        </w:tabs>
        <w:rPr>
          <w:b/>
          <w:sz w:val="28"/>
          <w:szCs w:val="28"/>
        </w:rPr>
      </w:pPr>
    </w:p>
    <w:p w:rsidR="00BD1613" w:rsidRPr="00C0018D" w:rsidRDefault="00BD1613" w:rsidP="00BD1613">
      <w:pPr>
        <w:pStyle w:val="Odsekzoznamu"/>
        <w:numPr>
          <w:ilvl w:val="0"/>
          <w:numId w:val="1"/>
        </w:numPr>
        <w:rPr>
          <w:rFonts w:ascii="Times New Roman" w:hAnsi="Times New Roman" w:cs="Times New Roman"/>
          <w:b/>
          <w:sz w:val="28"/>
          <w:szCs w:val="28"/>
        </w:rPr>
      </w:pPr>
      <w:r w:rsidRPr="00C0018D">
        <w:rPr>
          <w:rFonts w:ascii="Times New Roman" w:hAnsi="Times New Roman" w:cs="Times New Roman"/>
          <w:b/>
          <w:sz w:val="28"/>
          <w:szCs w:val="28"/>
        </w:rPr>
        <w:t>Úprava krájaného bravčového mäsa dusením</w:t>
      </w:r>
    </w:p>
    <w:p w:rsidR="00BD1613" w:rsidRDefault="00BD1613" w:rsidP="00BD1613"/>
    <w:p w:rsidR="00BD1613" w:rsidRDefault="00BD1613" w:rsidP="00BD1613">
      <w:r w:rsidRPr="001D6A06">
        <w:rPr>
          <w:u w:val="single"/>
        </w:rPr>
        <w:t>Na dusenie</w:t>
      </w:r>
      <w:r>
        <w:t xml:space="preserve"> používame mäso z pliecka, stehna, bôčika a kolien.  Upravené a pokrájané mäso podľa druhu pokrmu dusíme na rôznych základoch ako cibuľový zeleninový, paprikový alebo na rôznych zeleninách.</w:t>
      </w:r>
    </w:p>
    <w:p w:rsidR="00BD1613" w:rsidRDefault="00BD1613" w:rsidP="00BD1613"/>
    <w:p w:rsidR="00BD1613" w:rsidRPr="002934A4" w:rsidRDefault="00BD1613" w:rsidP="00BD1613">
      <w:pPr>
        <w:rPr>
          <w:u w:val="single"/>
        </w:rPr>
      </w:pPr>
      <w:r w:rsidRPr="002934A4">
        <w:rPr>
          <w:u w:val="single"/>
        </w:rPr>
        <w:t xml:space="preserve">Bravčový </w:t>
      </w:r>
      <w:proofErr w:type="spellStart"/>
      <w:r w:rsidRPr="002934A4">
        <w:rPr>
          <w:u w:val="single"/>
        </w:rPr>
        <w:t>tokáň</w:t>
      </w:r>
      <w:proofErr w:type="spellEnd"/>
      <w:r w:rsidRPr="002934A4">
        <w:rPr>
          <w:u w:val="single"/>
        </w:rPr>
        <w:t xml:space="preserve"> na mäsiarsky spôsob</w:t>
      </w:r>
    </w:p>
    <w:p w:rsidR="00BD1613" w:rsidRDefault="00BD1613" w:rsidP="00BD1613">
      <w:pPr>
        <w:pStyle w:val="Odsekzoznamu"/>
        <w:numPr>
          <w:ilvl w:val="0"/>
          <w:numId w:val="2"/>
        </w:numPr>
        <w:rPr>
          <w:rFonts w:ascii="Times New Roman" w:hAnsi="Times New Roman"/>
          <w:sz w:val="24"/>
          <w:szCs w:val="24"/>
        </w:rPr>
      </w:pPr>
      <w:r w:rsidRPr="002934A4">
        <w:rPr>
          <w:rFonts w:ascii="Times New Roman" w:hAnsi="Times New Roman"/>
          <w:sz w:val="24"/>
          <w:szCs w:val="24"/>
          <w:u w:val="single"/>
        </w:rPr>
        <w:t>základné suroviny:</w:t>
      </w:r>
      <w:r>
        <w:rPr>
          <w:rFonts w:ascii="Times New Roman" w:hAnsi="Times New Roman"/>
          <w:sz w:val="24"/>
          <w:szCs w:val="24"/>
        </w:rPr>
        <w:t xml:space="preserve"> bravčové plece (1500g), soľ (30g), olej (100g), slanina údená (150g), cibuľa (240g), cesnak (15g), vývar biely (700g), čierne korenie mleté (1g), rajčinový pretlak (100g), biele víno prírodné (100g), horčica plnotučná(20g), uhorky konzervované(150g), </w:t>
      </w:r>
    </w:p>
    <w:p w:rsidR="00BD1613" w:rsidRDefault="00BD1613" w:rsidP="00BD1613">
      <w:pPr>
        <w:pStyle w:val="Odsekzoznamu"/>
        <w:numPr>
          <w:ilvl w:val="0"/>
          <w:numId w:val="2"/>
        </w:numPr>
        <w:rPr>
          <w:rFonts w:ascii="Times New Roman" w:hAnsi="Times New Roman"/>
          <w:sz w:val="24"/>
          <w:szCs w:val="24"/>
        </w:rPr>
      </w:pPr>
      <w:r w:rsidRPr="002934A4">
        <w:rPr>
          <w:rFonts w:ascii="Times New Roman" w:hAnsi="Times New Roman"/>
          <w:sz w:val="24"/>
          <w:szCs w:val="24"/>
          <w:u w:val="single"/>
        </w:rPr>
        <w:t>postup prípravy:</w:t>
      </w:r>
      <w:r>
        <w:rPr>
          <w:rFonts w:ascii="Times New Roman" w:hAnsi="Times New Roman"/>
          <w:sz w:val="24"/>
          <w:szCs w:val="24"/>
        </w:rPr>
        <w:t xml:space="preserve"> umyté a osušené bravčové pliecko nakrájame cez vlákna na hrubšie rezance. Na dvoch tretinách oleja do </w:t>
      </w:r>
      <w:proofErr w:type="spellStart"/>
      <w:r>
        <w:rPr>
          <w:rFonts w:ascii="Times New Roman" w:hAnsi="Times New Roman"/>
          <w:sz w:val="24"/>
          <w:szCs w:val="24"/>
        </w:rPr>
        <w:t>sklovita</w:t>
      </w:r>
      <w:proofErr w:type="spellEnd"/>
      <w:r>
        <w:rPr>
          <w:rFonts w:ascii="Times New Roman" w:hAnsi="Times New Roman"/>
          <w:sz w:val="24"/>
          <w:szCs w:val="24"/>
        </w:rPr>
        <w:t xml:space="preserve"> opražíme na  tenké plátky pokrájanú slaninu, na ktorej speníme nadrobno nakrájanú cibuľu. Zamiešame, pridáme najemno rozotrený cesnak a zastrekneme vývarom. Základ vydusíme na tuk, pridáme mäso. Mäso posolíme okoreníme mletým čiernym korením, mierne polejeme vodou a pod pokrievkou dusíme do mäkka. Počas dusenia občas zamiešame a podľa potreby mierne podlejeme vývarom. K polomäkkému mäsu pridáme rajčinový pretlak, zamiešame, podlejeme vínom, podľa potreby vývarom a dodusíme. Na zvyšku tuku podusíme na rezance nakrájané uhorky s horčicou a pred podávaním pridáme k mäsu.</w:t>
      </w:r>
    </w:p>
    <w:p w:rsidR="00BD1613" w:rsidRDefault="00BD1613" w:rsidP="00BD1613">
      <w:pPr>
        <w:pStyle w:val="Odsekzoznamu"/>
        <w:numPr>
          <w:ilvl w:val="0"/>
          <w:numId w:val="2"/>
        </w:numPr>
        <w:rPr>
          <w:rFonts w:ascii="Times New Roman" w:hAnsi="Times New Roman"/>
          <w:sz w:val="24"/>
          <w:szCs w:val="24"/>
        </w:rPr>
      </w:pPr>
      <w:r w:rsidRPr="002934A4">
        <w:rPr>
          <w:rFonts w:ascii="Times New Roman" w:hAnsi="Times New Roman"/>
          <w:sz w:val="24"/>
          <w:szCs w:val="24"/>
          <w:u w:val="single"/>
        </w:rPr>
        <w:t>vhodné prílohy:</w:t>
      </w:r>
      <w:r>
        <w:rPr>
          <w:rFonts w:ascii="Times New Roman" w:hAnsi="Times New Roman"/>
          <w:sz w:val="24"/>
          <w:szCs w:val="24"/>
        </w:rPr>
        <w:t xml:space="preserve"> rôzne upravená ryža, rôzne upravené zemiaky, rôzne druhy cestovín, rôzne druhy zeleninových šalátov.</w:t>
      </w:r>
    </w:p>
    <w:p w:rsidR="00BD1613" w:rsidRDefault="00BD1613" w:rsidP="00BD1613">
      <w:pPr>
        <w:pStyle w:val="Odsekzoznamu"/>
        <w:rPr>
          <w:rFonts w:ascii="Times New Roman" w:hAnsi="Times New Roman"/>
          <w:sz w:val="24"/>
          <w:szCs w:val="24"/>
        </w:rPr>
      </w:pPr>
    </w:p>
    <w:p w:rsidR="00BD1613" w:rsidRDefault="00BD1613" w:rsidP="00BD1613">
      <w:pPr>
        <w:pStyle w:val="Odsekzoznamu"/>
        <w:jc w:val="center"/>
        <w:rPr>
          <w:rFonts w:ascii="Times New Roman" w:hAnsi="Times New Roman"/>
          <w:sz w:val="24"/>
          <w:szCs w:val="24"/>
        </w:rPr>
      </w:pPr>
    </w:p>
    <w:p w:rsidR="00BD1613" w:rsidRDefault="00BD1613" w:rsidP="00BD1613">
      <w:pPr>
        <w:pStyle w:val="Odsekzoznamu"/>
        <w:jc w:val="center"/>
        <w:rPr>
          <w:rFonts w:ascii="Times New Roman" w:hAnsi="Times New Roman"/>
          <w:sz w:val="24"/>
          <w:szCs w:val="24"/>
        </w:rPr>
      </w:pPr>
    </w:p>
    <w:p w:rsidR="00BD1613" w:rsidRPr="00F31891" w:rsidRDefault="00BD1613" w:rsidP="00BD1613">
      <w:pPr>
        <w:pStyle w:val="Odsekzoznamu"/>
        <w:jc w:val="center"/>
        <w:rPr>
          <w:rFonts w:ascii="Times New Roman" w:hAnsi="Times New Roman"/>
          <w:sz w:val="24"/>
          <w:szCs w:val="24"/>
        </w:rPr>
      </w:pPr>
      <w:r>
        <w:rPr>
          <w:noProof/>
          <w:lang w:eastAsia="sk-SK"/>
        </w:rPr>
        <w:lastRenderedPageBreak/>
        <w:drawing>
          <wp:inline distT="0" distB="0" distL="0" distR="0" wp14:anchorId="0B59F89D" wp14:editId="15A34806">
            <wp:extent cx="5178425" cy="2897505"/>
            <wp:effectExtent l="0" t="0" r="3175" b="0"/>
            <wp:docPr id="9" name="Obrázok 9" descr="http://trikostrav.sk/wp-content/uploads/2012/01/Brav%C4%8Dov%C3%BD-tok%C3%A1%C5%88-na-m%C3%A4siarsky-sp%C3%B4sob-ry%C5%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trikostrav.sk/wp-content/uploads/2012/01/Brav%C4%8Dov%C3%BD-tok%C3%A1%C5%88-na-m%C3%A4siarsky-sp%C3%B4sob-ry%C5%B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8425" cy="2897505"/>
                    </a:xfrm>
                    <a:prstGeom prst="rect">
                      <a:avLst/>
                    </a:prstGeom>
                    <a:noFill/>
                    <a:ln>
                      <a:noFill/>
                    </a:ln>
                  </pic:spPr>
                </pic:pic>
              </a:graphicData>
            </a:graphic>
          </wp:inline>
        </w:drawing>
      </w:r>
    </w:p>
    <w:p w:rsidR="00BD1613" w:rsidRDefault="00BD1613" w:rsidP="00BD1613"/>
    <w:p w:rsidR="00BD1613" w:rsidRDefault="00BD1613" w:rsidP="00BD1613"/>
    <w:p w:rsidR="00BD1613" w:rsidRDefault="00BD1613" w:rsidP="00BD1613"/>
    <w:p w:rsidR="00BD1613" w:rsidRDefault="00BD1613" w:rsidP="00BD1613"/>
    <w:p w:rsidR="00BD1613" w:rsidRDefault="00BD1613" w:rsidP="00BD1613">
      <w:pPr>
        <w:ind w:left="1080"/>
        <w:jc w:val="center"/>
        <w:rPr>
          <w:b/>
        </w:rPr>
      </w:pPr>
      <w:r>
        <w:rPr>
          <w:b/>
          <w:sz w:val="28"/>
          <w:szCs w:val="28"/>
        </w:rPr>
        <w:t>2.  Úprava bravčového mäsa vyprážaním</w:t>
      </w:r>
    </w:p>
    <w:p w:rsidR="00BD1613" w:rsidRDefault="00BD1613" w:rsidP="00BD1613">
      <w:pPr>
        <w:jc w:val="center"/>
        <w:rPr>
          <w:b/>
        </w:rPr>
      </w:pPr>
    </w:p>
    <w:p w:rsidR="00BD1613" w:rsidRDefault="00BD1613" w:rsidP="00BD1613">
      <w:pPr>
        <w:jc w:val="center"/>
        <w:rPr>
          <w:b/>
        </w:rPr>
      </w:pPr>
    </w:p>
    <w:p w:rsidR="00BD1613" w:rsidRDefault="00BD1613" w:rsidP="00BD1613">
      <w:pPr>
        <w:jc w:val="both"/>
      </w:pPr>
      <w:r w:rsidRPr="00891C97">
        <w:rPr>
          <w:u w:val="single"/>
        </w:rPr>
        <w:t>Vyprážanie</w:t>
      </w:r>
      <w:r>
        <w:t xml:space="preserve"> je tepelná úprava pokrmov, pri ktorom nám na surovinu pôsobí horúci tuk zo všetkých strán. </w:t>
      </w:r>
    </w:p>
    <w:p w:rsidR="00BD1613" w:rsidRDefault="00BD1613" w:rsidP="00BD1613">
      <w:pPr>
        <w:jc w:val="both"/>
      </w:pPr>
      <w:r w:rsidRPr="00891C97">
        <w:rPr>
          <w:u w:val="single"/>
        </w:rPr>
        <w:t>Vyprážaním bravčového mäsa</w:t>
      </w:r>
      <w:r>
        <w:t xml:space="preserve"> pripravujeme minútkové pokrmy, používame mäso z vykosteného stehna (rezne), upravené a čiastočne vykostené a na rezne pokrájané karé a bravčovú panenskú. </w:t>
      </w:r>
    </w:p>
    <w:p w:rsidR="00BD1613" w:rsidRDefault="00BD1613" w:rsidP="00BD1613">
      <w:pPr>
        <w:jc w:val="both"/>
      </w:pPr>
    </w:p>
    <w:p w:rsidR="00BD1613" w:rsidRDefault="00BD1613" w:rsidP="00BD1613">
      <w:pPr>
        <w:jc w:val="both"/>
      </w:pPr>
      <w:r w:rsidRPr="00891C97">
        <w:rPr>
          <w:u w:val="single"/>
        </w:rPr>
        <w:t>Mäso</w:t>
      </w:r>
      <w:r>
        <w:t xml:space="preserve"> v predpríprave upravujeme nakrájaním na porcie (rezne, rebierka, medailóniky), odblanením, naklepaním, nasekaním okrajových blán, tvarovaním, plnením, marinovaním, solením, </w:t>
      </w:r>
      <w:proofErr w:type="spellStart"/>
      <w:r>
        <w:t>korenením</w:t>
      </w:r>
      <w:proofErr w:type="spellEnd"/>
      <w:r>
        <w:t xml:space="preserve"> a obaľovaním.</w:t>
      </w:r>
    </w:p>
    <w:p w:rsidR="00BD1613" w:rsidRDefault="00BD1613" w:rsidP="00BD1613">
      <w:pPr>
        <w:jc w:val="both"/>
      </w:pPr>
    </w:p>
    <w:p w:rsidR="00BD1613" w:rsidRDefault="00BD1613" w:rsidP="00BD1613">
      <w:pPr>
        <w:jc w:val="both"/>
      </w:pPr>
      <w:r w:rsidRPr="00891C97">
        <w:rPr>
          <w:u w:val="single"/>
        </w:rPr>
        <w:t>Poznáme</w:t>
      </w:r>
      <w:r>
        <w:t>:</w:t>
      </w:r>
    </w:p>
    <w:p w:rsidR="00BD1613" w:rsidRDefault="00BD1613" w:rsidP="00BD1613">
      <w:pPr>
        <w:numPr>
          <w:ilvl w:val="0"/>
          <w:numId w:val="3"/>
        </w:numPr>
        <w:jc w:val="both"/>
      </w:pPr>
      <w:r>
        <w:t>francúzsky spôsob,</w:t>
      </w:r>
    </w:p>
    <w:p w:rsidR="00BD1613" w:rsidRDefault="00BD1613" w:rsidP="00BD1613">
      <w:pPr>
        <w:numPr>
          <w:ilvl w:val="0"/>
          <w:numId w:val="3"/>
        </w:numPr>
        <w:jc w:val="both"/>
      </w:pPr>
      <w:r>
        <w:t>viedenský spôsob.</w:t>
      </w:r>
    </w:p>
    <w:p w:rsidR="00BD1613" w:rsidRDefault="00BD1613" w:rsidP="00BD1613">
      <w:pPr>
        <w:jc w:val="both"/>
      </w:pPr>
    </w:p>
    <w:p w:rsidR="00BD1613" w:rsidRPr="00891C97" w:rsidRDefault="00BD1613" w:rsidP="00BD1613">
      <w:pPr>
        <w:jc w:val="both"/>
        <w:rPr>
          <w:u w:val="single"/>
        </w:rPr>
      </w:pPr>
      <w:r w:rsidRPr="00891C97">
        <w:rPr>
          <w:u w:val="single"/>
        </w:rPr>
        <w:t>Bravčov</w:t>
      </w:r>
      <w:r>
        <w:rPr>
          <w:u w:val="single"/>
        </w:rPr>
        <w:t>é</w:t>
      </w:r>
      <w:r w:rsidRPr="00891C97">
        <w:rPr>
          <w:u w:val="single"/>
        </w:rPr>
        <w:t xml:space="preserve"> </w:t>
      </w:r>
      <w:r>
        <w:rPr>
          <w:u w:val="single"/>
        </w:rPr>
        <w:t>stehno</w:t>
      </w:r>
      <w:r w:rsidRPr="00891C97">
        <w:rPr>
          <w:u w:val="single"/>
        </w:rPr>
        <w:t xml:space="preserve"> vyprážan</w:t>
      </w:r>
      <w:r>
        <w:rPr>
          <w:u w:val="single"/>
        </w:rPr>
        <w:t>é</w:t>
      </w:r>
    </w:p>
    <w:p w:rsidR="00BD1613" w:rsidRDefault="00BD1613" w:rsidP="00BD1613">
      <w:pPr>
        <w:numPr>
          <w:ilvl w:val="0"/>
          <w:numId w:val="3"/>
        </w:numPr>
        <w:jc w:val="both"/>
      </w:pPr>
      <w:r>
        <w:t>základné suroviny: bravčová stehno (</w:t>
      </w:r>
      <w:smartTag w:uri="urn:schemas-microsoft-com:office:smarttags" w:element="metricconverter">
        <w:smartTagPr>
          <w:attr w:name="ProductID" w:val="1500 g"/>
        </w:smartTagPr>
        <w:r>
          <w:t>1500 g</w:t>
        </w:r>
      </w:smartTag>
      <w:r>
        <w:t>), olej (</w:t>
      </w:r>
      <w:smartTag w:uri="urn:schemas-microsoft-com:office:smarttags" w:element="metricconverter">
        <w:smartTagPr>
          <w:attr w:name="ProductID" w:val="300 g"/>
        </w:smartTagPr>
        <w:r>
          <w:t>300 g</w:t>
        </w:r>
      </w:smartTag>
      <w:r>
        <w:t>), soľ (</w:t>
      </w:r>
      <w:smartTag w:uri="urn:schemas-microsoft-com:office:smarttags" w:element="metricconverter">
        <w:smartTagPr>
          <w:attr w:name="ProductID" w:val="30 g"/>
        </w:smartTagPr>
        <w:r>
          <w:t>30 g</w:t>
        </w:r>
      </w:smartTag>
      <w:r>
        <w:t>), obal: hladká múka (</w:t>
      </w:r>
      <w:smartTag w:uri="urn:schemas-microsoft-com:office:smarttags" w:element="metricconverter">
        <w:smartTagPr>
          <w:attr w:name="ProductID" w:val="150 g"/>
        </w:smartTagPr>
        <w:r>
          <w:t>150 g</w:t>
        </w:r>
      </w:smartTag>
      <w:r>
        <w:t>), vajce (</w:t>
      </w:r>
      <w:smartTag w:uri="urn:schemas-microsoft-com:office:smarttags" w:element="metricconverter">
        <w:smartTagPr>
          <w:attr w:name="ProductID" w:val="120 g"/>
        </w:smartTagPr>
        <w:r>
          <w:t>120 g</w:t>
        </w:r>
      </w:smartTag>
      <w:r>
        <w:t>), mlieko (</w:t>
      </w:r>
      <w:smartTag w:uri="urn:schemas-microsoft-com:office:smarttags" w:element="metricconverter">
        <w:smartTagPr>
          <w:attr w:name="ProductID" w:val="150 g"/>
        </w:smartTagPr>
        <w:r>
          <w:t>150 g</w:t>
        </w:r>
      </w:smartTag>
      <w:r>
        <w:t>), strúhanka (</w:t>
      </w:r>
      <w:smartTag w:uri="urn:schemas-microsoft-com:office:smarttags" w:element="metricconverter">
        <w:smartTagPr>
          <w:attr w:name="ProductID" w:val="300 g"/>
        </w:smartTagPr>
        <w:r>
          <w:t>300 g</w:t>
        </w:r>
      </w:smartTag>
      <w:r>
        <w:t>),</w:t>
      </w:r>
    </w:p>
    <w:p w:rsidR="00BD1613" w:rsidRDefault="00BD1613" w:rsidP="00BD1613">
      <w:pPr>
        <w:numPr>
          <w:ilvl w:val="0"/>
          <w:numId w:val="3"/>
        </w:numPr>
        <w:jc w:val="both"/>
      </w:pPr>
      <w:r>
        <w:t xml:space="preserve">postup prípravy: umyté, odblanenú bravčové mäso nakrájame na plátky, krátko narežeme okrajové blany a zľahka naklepeme. Osolíme. Mäso obalíme v múke, vo vajciach rozšľahaných s mliekom a v strúhanke. Obalenú mäso vyprážame na rozohriatom tuku z oboch strán dozlata. </w:t>
      </w:r>
    </w:p>
    <w:p w:rsidR="00BD1613" w:rsidRDefault="00BD1613" w:rsidP="00BD1613">
      <w:pPr>
        <w:jc w:val="both"/>
      </w:pPr>
    </w:p>
    <w:p w:rsidR="00BD1613" w:rsidRDefault="00BD1613" w:rsidP="00BD1613">
      <w:pPr>
        <w:jc w:val="both"/>
      </w:pPr>
    </w:p>
    <w:p w:rsidR="00BD1613" w:rsidRPr="00543BFC" w:rsidRDefault="00BD1613" w:rsidP="00BD1613">
      <w:pPr>
        <w:jc w:val="center"/>
      </w:pPr>
      <w:r>
        <w:rPr>
          <w:noProof/>
        </w:rPr>
        <w:lastRenderedPageBreak/>
        <w:drawing>
          <wp:inline distT="0" distB="0" distL="0" distR="0" wp14:anchorId="522142B6" wp14:editId="61092E1C">
            <wp:extent cx="5075222" cy="3246634"/>
            <wp:effectExtent l="0" t="0" r="0" b="0"/>
            <wp:docPr id="10" name="Obrázok 10" descr="Bravčové rezne na diétny spôsob so zemiakovým šalá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avčové rezne na diétny spôsob so zemiakovým šalá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5189" cy="3246613"/>
                    </a:xfrm>
                    <a:prstGeom prst="rect">
                      <a:avLst/>
                    </a:prstGeom>
                    <a:noFill/>
                    <a:ln>
                      <a:noFill/>
                    </a:ln>
                  </pic:spPr>
                </pic:pic>
              </a:graphicData>
            </a:graphic>
          </wp:inline>
        </w:drawing>
      </w:r>
      <w:r w:rsidRPr="00543BFC">
        <w:br/>
      </w:r>
    </w:p>
    <w:p w:rsidR="00BD1613" w:rsidRPr="00BC4C69" w:rsidRDefault="00BD1613" w:rsidP="00BD1613">
      <w:pPr>
        <w:jc w:val="both"/>
      </w:pPr>
    </w:p>
    <w:p w:rsidR="00BD1613" w:rsidRPr="00F233A6" w:rsidRDefault="00BD1613" w:rsidP="00BD1613">
      <w:pPr>
        <w:ind w:left="1080"/>
        <w:jc w:val="center"/>
      </w:pPr>
    </w:p>
    <w:p w:rsidR="00BD1613" w:rsidRDefault="00BD1613" w:rsidP="00BD1613">
      <w:pPr>
        <w:ind w:left="1080"/>
        <w:jc w:val="center"/>
        <w:rPr>
          <w:b/>
        </w:rPr>
      </w:pPr>
      <w:r>
        <w:rPr>
          <w:b/>
          <w:sz w:val="28"/>
          <w:szCs w:val="28"/>
        </w:rPr>
        <w:t>3. Úprava bravčového mäsa vyprážaním – francúzsky obal</w:t>
      </w:r>
    </w:p>
    <w:p w:rsidR="00BD1613" w:rsidRDefault="00BD1613" w:rsidP="00BD1613">
      <w:pPr>
        <w:jc w:val="center"/>
        <w:rPr>
          <w:b/>
        </w:rPr>
      </w:pPr>
    </w:p>
    <w:p w:rsidR="00BD1613" w:rsidRDefault="00BD1613" w:rsidP="00BD1613">
      <w:pPr>
        <w:jc w:val="center"/>
        <w:rPr>
          <w:b/>
        </w:rPr>
      </w:pPr>
    </w:p>
    <w:p w:rsidR="00BD1613" w:rsidRDefault="00BD1613" w:rsidP="00BD1613">
      <w:pPr>
        <w:jc w:val="both"/>
      </w:pPr>
      <w:r w:rsidRPr="00E83E73">
        <w:rPr>
          <w:u w:val="single"/>
        </w:rPr>
        <w:t>Francúzsky spôsob</w:t>
      </w:r>
      <w:r>
        <w:t xml:space="preserve"> – v cestíčku, ktoré pripravujeme z mlieka, vajec a múky. </w:t>
      </w:r>
    </w:p>
    <w:p w:rsidR="00BD1613" w:rsidRDefault="00BD1613" w:rsidP="00BD1613">
      <w:pPr>
        <w:jc w:val="both"/>
      </w:pPr>
    </w:p>
    <w:p w:rsidR="00BD1613" w:rsidRDefault="00BD1613" w:rsidP="00BD1613">
      <w:pPr>
        <w:jc w:val="both"/>
      </w:pPr>
      <w:r w:rsidRPr="00E83E73">
        <w:rPr>
          <w:u w:val="single"/>
        </w:rPr>
        <w:t>Je to spôsob úpravy</w:t>
      </w:r>
      <w:r>
        <w:t xml:space="preserve"> vo veľkom množstve tuku. Pri tomto spôsobe používame dvoj až trojnásobné množstvo tuku oproti množstvu potravín. </w:t>
      </w:r>
    </w:p>
    <w:p w:rsidR="00BD1613" w:rsidRDefault="00BD1613" w:rsidP="00BD1613">
      <w:pPr>
        <w:jc w:val="both"/>
      </w:pPr>
    </w:p>
    <w:p w:rsidR="00BD1613" w:rsidRDefault="00BD1613" w:rsidP="00BD1613">
      <w:pPr>
        <w:jc w:val="both"/>
      </w:pPr>
      <w:r w:rsidRPr="00E83E73">
        <w:rPr>
          <w:u w:val="single"/>
        </w:rPr>
        <w:t>Potravina</w:t>
      </w:r>
      <w:r>
        <w:t xml:space="preserve"> je ponorená v tuku a kôra sa vytvára na celom povrchu potraviny. Vyprážame bez obracania, pretože je celá ponorená v tuku a kôra sa vytvára rovnomerne po celom je povrchu. Tuk pred vyprážaním zohrejeme na 160 – 180 stupňov. </w:t>
      </w:r>
    </w:p>
    <w:p w:rsidR="00BD1613" w:rsidRDefault="00BD1613" w:rsidP="00BD1613">
      <w:pPr>
        <w:jc w:val="both"/>
      </w:pPr>
    </w:p>
    <w:p w:rsidR="00BD1613" w:rsidRPr="00E83E73" w:rsidRDefault="00BD1613" w:rsidP="00BD1613">
      <w:pPr>
        <w:jc w:val="both"/>
        <w:rPr>
          <w:u w:val="single"/>
        </w:rPr>
      </w:pPr>
      <w:r w:rsidRPr="00E83E73">
        <w:rPr>
          <w:u w:val="single"/>
        </w:rPr>
        <w:t xml:space="preserve">Poznáme: </w:t>
      </w:r>
    </w:p>
    <w:p w:rsidR="00BD1613" w:rsidRDefault="00BD1613" w:rsidP="00BD1613">
      <w:pPr>
        <w:numPr>
          <w:ilvl w:val="0"/>
          <w:numId w:val="4"/>
        </w:numPr>
        <w:jc w:val="both"/>
      </w:pPr>
      <w:r>
        <w:t>salašnícky bravčový rezeň,</w:t>
      </w:r>
    </w:p>
    <w:p w:rsidR="00BD1613" w:rsidRDefault="00BD1613" w:rsidP="00BD1613">
      <w:pPr>
        <w:numPr>
          <w:ilvl w:val="0"/>
          <w:numId w:val="4"/>
        </w:numPr>
        <w:jc w:val="both"/>
      </w:pPr>
      <w:proofErr w:type="spellStart"/>
      <w:r>
        <w:t>černohorský</w:t>
      </w:r>
      <w:proofErr w:type="spellEnd"/>
      <w:r>
        <w:t xml:space="preserve"> bravčový rezeň,</w:t>
      </w:r>
    </w:p>
    <w:p w:rsidR="00BD1613" w:rsidRDefault="00BD1613" w:rsidP="00BD1613">
      <w:pPr>
        <w:numPr>
          <w:ilvl w:val="0"/>
          <w:numId w:val="4"/>
        </w:numPr>
        <w:jc w:val="both"/>
      </w:pPr>
      <w:r>
        <w:t>moravský bravčový rezeň,</w:t>
      </w:r>
    </w:p>
    <w:p w:rsidR="00BD1613" w:rsidRDefault="00BD1613" w:rsidP="00BD1613">
      <w:pPr>
        <w:numPr>
          <w:ilvl w:val="0"/>
          <w:numId w:val="4"/>
        </w:numPr>
        <w:jc w:val="both"/>
      </w:pPr>
      <w:r>
        <w:t>bravčový rezeň vyprážaný v cestíčku,</w:t>
      </w:r>
    </w:p>
    <w:p w:rsidR="00BD1613" w:rsidRDefault="00BD1613" w:rsidP="00BD1613">
      <w:pPr>
        <w:numPr>
          <w:ilvl w:val="0"/>
          <w:numId w:val="4"/>
        </w:numPr>
        <w:jc w:val="both"/>
      </w:pPr>
      <w:r>
        <w:t>bravčové rebierko vyprážané v cestíčku.</w:t>
      </w:r>
    </w:p>
    <w:p w:rsidR="00BD1613" w:rsidRDefault="00BD1613" w:rsidP="00BD1613">
      <w:pPr>
        <w:jc w:val="both"/>
      </w:pPr>
    </w:p>
    <w:p w:rsidR="00BD1613" w:rsidRPr="00E83E73" w:rsidRDefault="00BD1613" w:rsidP="00BD1613">
      <w:pPr>
        <w:jc w:val="both"/>
        <w:rPr>
          <w:u w:val="single"/>
        </w:rPr>
      </w:pPr>
      <w:r w:rsidRPr="00E83E73">
        <w:rPr>
          <w:u w:val="single"/>
        </w:rPr>
        <w:t>Salašnícky bravčový rezeň</w:t>
      </w:r>
    </w:p>
    <w:p w:rsidR="00BD1613" w:rsidRDefault="00BD1613" w:rsidP="00BD1613">
      <w:pPr>
        <w:numPr>
          <w:ilvl w:val="0"/>
          <w:numId w:val="4"/>
        </w:numPr>
        <w:jc w:val="both"/>
      </w:pPr>
      <w:r>
        <w:t>základné suroviny: bravčové stehno (</w:t>
      </w:r>
      <w:smartTag w:uri="urn:schemas-microsoft-com:office:smarttags" w:element="metricconverter">
        <w:smartTagPr>
          <w:attr w:name="ProductID" w:val="1500 g"/>
        </w:smartTagPr>
        <w:r>
          <w:t>1500 g</w:t>
        </w:r>
      </w:smartTag>
      <w:r>
        <w:t>), soľ (</w:t>
      </w:r>
      <w:smartTag w:uri="urn:schemas-microsoft-com:office:smarttags" w:element="metricconverter">
        <w:smartTagPr>
          <w:attr w:name="ProductID" w:val="30 g"/>
        </w:smartTagPr>
        <w:r>
          <w:t>30 g</w:t>
        </w:r>
      </w:smartTag>
      <w:r>
        <w:t>), olej (</w:t>
      </w:r>
      <w:smartTag w:uri="urn:schemas-microsoft-com:office:smarttags" w:element="metricconverter">
        <w:smartTagPr>
          <w:attr w:name="ProductID" w:val="300 g"/>
        </w:smartTagPr>
        <w:r>
          <w:t>300 g</w:t>
        </w:r>
      </w:smartTag>
      <w:r>
        <w:t>), obal: zemiaky očistené (</w:t>
      </w:r>
      <w:smartTag w:uri="urn:schemas-microsoft-com:office:smarttags" w:element="metricconverter">
        <w:smartTagPr>
          <w:attr w:name="ProductID" w:val="750 g"/>
        </w:smartTagPr>
        <w:r>
          <w:t>750 g</w:t>
        </w:r>
      </w:smartTag>
      <w:r>
        <w:t>), mlieko (</w:t>
      </w:r>
      <w:smartTag w:uri="urn:schemas-microsoft-com:office:smarttags" w:element="metricconverter">
        <w:smartTagPr>
          <w:attr w:name="ProductID" w:val="150 g"/>
        </w:smartTagPr>
        <w:r>
          <w:t>150 g</w:t>
        </w:r>
      </w:smartTag>
      <w:r>
        <w:t>), hladká múka (</w:t>
      </w:r>
      <w:smartTag w:uri="urn:schemas-microsoft-com:office:smarttags" w:element="metricconverter">
        <w:smartTagPr>
          <w:attr w:name="ProductID" w:val="300 g"/>
        </w:smartTagPr>
        <w:r>
          <w:t>300 g</w:t>
        </w:r>
      </w:smartTag>
      <w:r>
        <w:t>), cesnak (</w:t>
      </w:r>
      <w:smartTag w:uri="urn:schemas-microsoft-com:office:smarttags" w:element="metricconverter">
        <w:smartTagPr>
          <w:attr w:name="ProductID" w:val="15 g"/>
        </w:smartTagPr>
        <w:r>
          <w:t>15 g</w:t>
        </w:r>
      </w:smartTag>
      <w:r>
        <w:t>), vajce (</w:t>
      </w:r>
      <w:smartTag w:uri="urn:schemas-microsoft-com:office:smarttags" w:element="metricconverter">
        <w:smartTagPr>
          <w:attr w:name="ProductID" w:val="120 g"/>
        </w:smartTagPr>
        <w:r>
          <w:t>120 g</w:t>
        </w:r>
      </w:smartTag>
      <w:r>
        <w:t>), majorán (</w:t>
      </w:r>
      <w:smartTag w:uri="urn:schemas-microsoft-com:office:smarttags" w:element="metricconverter">
        <w:smartTagPr>
          <w:attr w:name="ProductID" w:val="0,5 g"/>
        </w:smartTagPr>
        <w:r>
          <w:t>0,5 g</w:t>
        </w:r>
      </w:smartTag>
      <w:r>
        <w:t>),</w:t>
      </w:r>
    </w:p>
    <w:p w:rsidR="00BD1613" w:rsidRDefault="00BD1613" w:rsidP="00BD1613">
      <w:pPr>
        <w:numPr>
          <w:ilvl w:val="0"/>
          <w:numId w:val="4"/>
        </w:numPr>
        <w:jc w:val="both"/>
      </w:pPr>
      <w:r>
        <w:t>postup prípravy: z umytého a osušeného bravčového stehna cez vlákna nakrájame tenšie rezne, naklepeme a krátko orežeme okrajové blany. Rezne mierne osolíme, ponoríme do pripraveného zemiakového cestíčka a vyprážame z oboch strán na rozohriatom tuku z oboch strán. Obal: umyté, očistené a nastrúhané zemiaky necháme odstáť a vodu z nich scedíme. Pridáme mlieko, múku, rozotrený cesnak so soľou, majorán a dobre zamiešame.</w:t>
      </w:r>
    </w:p>
    <w:p w:rsidR="00BD1613" w:rsidRDefault="00BD1613" w:rsidP="00BD1613">
      <w:pPr>
        <w:jc w:val="both"/>
      </w:pPr>
    </w:p>
    <w:p w:rsidR="00BD1613" w:rsidRPr="00C96F9D" w:rsidRDefault="00BD1613" w:rsidP="00BD1613">
      <w:pPr>
        <w:jc w:val="center"/>
      </w:pPr>
      <w:r>
        <w:rPr>
          <w:noProof/>
        </w:rPr>
        <w:drawing>
          <wp:inline distT="0" distB="0" distL="0" distR="0" wp14:anchorId="07F9A64B" wp14:editId="0F6D3A61">
            <wp:extent cx="4941570" cy="3318510"/>
            <wp:effectExtent l="0" t="0" r="0" b="0"/>
            <wp:docPr id="7" name="Obrázok 7" descr="velky-recept474_125736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lky-recept474_1257368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1570" cy="3318510"/>
                    </a:xfrm>
                    <a:prstGeom prst="rect">
                      <a:avLst/>
                    </a:prstGeom>
                    <a:noFill/>
                    <a:ln>
                      <a:noFill/>
                    </a:ln>
                  </pic:spPr>
                </pic:pic>
              </a:graphicData>
            </a:graphic>
          </wp:inline>
        </w:drawing>
      </w:r>
    </w:p>
    <w:p w:rsidR="00BD1613" w:rsidRDefault="00BD1613" w:rsidP="00BD1613"/>
    <w:p w:rsidR="00D01729" w:rsidRDefault="00BD1613">
      <w:bookmarkStart w:id="0" w:name="_GoBack"/>
      <w:bookmarkEnd w:id="0"/>
    </w:p>
    <w:sectPr w:rsidR="00D01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912"/>
    <w:multiLevelType w:val="hybridMultilevel"/>
    <w:tmpl w:val="CE949C28"/>
    <w:lvl w:ilvl="0" w:tplc="5E3EDF30">
      <w:start w:val="1"/>
      <w:numFmt w:val="decimal"/>
      <w:lvlText w:val="%1."/>
      <w:lvlJc w:val="left"/>
      <w:pPr>
        <w:ind w:left="2535" w:hanging="360"/>
      </w:pPr>
      <w:rPr>
        <w:rFonts w:hint="default"/>
      </w:rPr>
    </w:lvl>
    <w:lvl w:ilvl="1" w:tplc="041B0019" w:tentative="1">
      <w:start w:val="1"/>
      <w:numFmt w:val="lowerLetter"/>
      <w:lvlText w:val="%2."/>
      <w:lvlJc w:val="left"/>
      <w:pPr>
        <w:ind w:left="3255" w:hanging="360"/>
      </w:pPr>
    </w:lvl>
    <w:lvl w:ilvl="2" w:tplc="041B001B" w:tentative="1">
      <w:start w:val="1"/>
      <w:numFmt w:val="lowerRoman"/>
      <w:lvlText w:val="%3."/>
      <w:lvlJc w:val="right"/>
      <w:pPr>
        <w:ind w:left="3975" w:hanging="180"/>
      </w:pPr>
    </w:lvl>
    <w:lvl w:ilvl="3" w:tplc="041B000F" w:tentative="1">
      <w:start w:val="1"/>
      <w:numFmt w:val="decimal"/>
      <w:lvlText w:val="%4."/>
      <w:lvlJc w:val="left"/>
      <w:pPr>
        <w:ind w:left="4695" w:hanging="360"/>
      </w:pPr>
    </w:lvl>
    <w:lvl w:ilvl="4" w:tplc="041B0019" w:tentative="1">
      <w:start w:val="1"/>
      <w:numFmt w:val="lowerLetter"/>
      <w:lvlText w:val="%5."/>
      <w:lvlJc w:val="left"/>
      <w:pPr>
        <w:ind w:left="5415" w:hanging="360"/>
      </w:pPr>
    </w:lvl>
    <w:lvl w:ilvl="5" w:tplc="041B001B" w:tentative="1">
      <w:start w:val="1"/>
      <w:numFmt w:val="lowerRoman"/>
      <w:lvlText w:val="%6."/>
      <w:lvlJc w:val="right"/>
      <w:pPr>
        <w:ind w:left="6135" w:hanging="180"/>
      </w:pPr>
    </w:lvl>
    <w:lvl w:ilvl="6" w:tplc="041B000F" w:tentative="1">
      <w:start w:val="1"/>
      <w:numFmt w:val="decimal"/>
      <w:lvlText w:val="%7."/>
      <w:lvlJc w:val="left"/>
      <w:pPr>
        <w:ind w:left="6855" w:hanging="360"/>
      </w:pPr>
    </w:lvl>
    <w:lvl w:ilvl="7" w:tplc="041B0019" w:tentative="1">
      <w:start w:val="1"/>
      <w:numFmt w:val="lowerLetter"/>
      <w:lvlText w:val="%8."/>
      <w:lvlJc w:val="left"/>
      <w:pPr>
        <w:ind w:left="7575" w:hanging="360"/>
      </w:pPr>
    </w:lvl>
    <w:lvl w:ilvl="8" w:tplc="041B001B" w:tentative="1">
      <w:start w:val="1"/>
      <w:numFmt w:val="lowerRoman"/>
      <w:lvlText w:val="%9."/>
      <w:lvlJc w:val="right"/>
      <w:pPr>
        <w:ind w:left="8295" w:hanging="180"/>
      </w:pPr>
    </w:lvl>
  </w:abstractNum>
  <w:abstractNum w:abstractNumId="1">
    <w:nsid w:val="243135A7"/>
    <w:multiLevelType w:val="hybridMultilevel"/>
    <w:tmpl w:val="60028CEE"/>
    <w:lvl w:ilvl="0" w:tplc="285833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6047788"/>
    <w:multiLevelType w:val="hybridMultilevel"/>
    <w:tmpl w:val="50428DB2"/>
    <w:lvl w:ilvl="0" w:tplc="16809FE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60056EA"/>
    <w:multiLevelType w:val="hybridMultilevel"/>
    <w:tmpl w:val="2CB6CA30"/>
    <w:lvl w:ilvl="0" w:tplc="8D42C2A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13"/>
    <w:rsid w:val="00073883"/>
    <w:rsid w:val="006859D9"/>
    <w:rsid w:val="007D58EF"/>
    <w:rsid w:val="008C6244"/>
    <w:rsid w:val="00BD1613"/>
    <w:rsid w:val="00D420CD"/>
    <w:rsid w:val="00DA4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161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1613"/>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D1613"/>
    <w:rPr>
      <w:rFonts w:ascii="Tahoma" w:hAnsi="Tahoma" w:cs="Tahoma"/>
      <w:sz w:val="16"/>
      <w:szCs w:val="16"/>
    </w:rPr>
  </w:style>
  <w:style w:type="character" w:customStyle="1" w:styleId="TextbublinyChar">
    <w:name w:val="Text bubliny Char"/>
    <w:basedOn w:val="Predvolenpsmoodseku"/>
    <w:link w:val="Textbubliny"/>
    <w:uiPriority w:val="99"/>
    <w:semiHidden/>
    <w:rsid w:val="00BD1613"/>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161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1613"/>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D1613"/>
    <w:rPr>
      <w:rFonts w:ascii="Tahoma" w:hAnsi="Tahoma" w:cs="Tahoma"/>
      <w:sz w:val="16"/>
      <w:szCs w:val="16"/>
    </w:rPr>
  </w:style>
  <w:style w:type="character" w:customStyle="1" w:styleId="TextbublinyChar">
    <w:name w:val="Text bubliny Char"/>
    <w:basedOn w:val="Predvolenpsmoodseku"/>
    <w:link w:val="Textbubliny"/>
    <w:uiPriority w:val="99"/>
    <w:semiHidden/>
    <w:rsid w:val="00BD1613"/>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1</cp:revision>
  <dcterms:created xsi:type="dcterms:W3CDTF">2022-01-22T12:53:00Z</dcterms:created>
  <dcterms:modified xsi:type="dcterms:W3CDTF">2022-01-22T12:57:00Z</dcterms:modified>
</cp:coreProperties>
</file>